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17" w:rsidRDefault="005F3D17" w:rsidP="005F3D17">
      <w:pPr>
        <w:pStyle w:val="Default"/>
      </w:pPr>
    </w:p>
    <w:p w:rsidR="005F3D17" w:rsidRDefault="005F3D17" w:rsidP="005F3D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основной образовательной программы основного общего образования МБОУ «</w:t>
      </w:r>
      <w:proofErr w:type="spellStart"/>
      <w:r>
        <w:rPr>
          <w:b/>
          <w:bCs/>
          <w:sz w:val="28"/>
          <w:szCs w:val="28"/>
        </w:rPr>
        <w:t>Внуковичская</w:t>
      </w:r>
      <w:proofErr w:type="spellEnd"/>
      <w:r>
        <w:rPr>
          <w:b/>
          <w:bCs/>
          <w:sz w:val="28"/>
          <w:szCs w:val="28"/>
        </w:rPr>
        <w:t xml:space="preserve"> ООШ» (в соответствии с ФОП ООО)</w:t>
      </w:r>
    </w:p>
    <w:p w:rsidR="005F3D17" w:rsidRDefault="005F3D17" w:rsidP="005F3D17">
      <w:pPr>
        <w:pStyle w:val="Default"/>
        <w:ind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>Основная образовательная программа основного общего образования (далее - (ООП ООО) муниципального бюджетного общеобразовательного учреждения «</w:t>
      </w:r>
      <w:proofErr w:type="spellStart"/>
      <w:r>
        <w:rPr>
          <w:sz w:val="23"/>
          <w:szCs w:val="23"/>
        </w:rPr>
        <w:t>Внуковичская</w:t>
      </w:r>
      <w:proofErr w:type="spellEnd"/>
      <w:r>
        <w:rPr>
          <w:sz w:val="23"/>
          <w:szCs w:val="23"/>
        </w:rPr>
        <w:t xml:space="preserve"> основная общеобразовательная школа « разработана на основе ФГОС ООО, утвержденного приказом Министерства просвещения Российской Федерации от 31.05.2021 г. № 287 и с учетом Федеральной образовательной программы основного общего образования (утверждена приказом </w:t>
      </w:r>
      <w:proofErr w:type="spellStart"/>
      <w:r>
        <w:rPr>
          <w:sz w:val="23"/>
          <w:szCs w:val="23"/>
        </w:rPr>
        <w:t>Минпросвещенитя</w:t>
      </w:r>
      <w:proofErr w:type="spellEnd"/>
      <w:r>
        <w:rPr>
          <w:sz w:val="23"/>
          <w:szCs w:val="23"/>
        </w:rPr>
        <w:t xml:space="preserve"> РФ от 18 мая 2023 г. № 370). </w:t>
      </w:r>
      <w:proofErr w:type="gramEnd"/>
    </w:p>
    <w:p w:rsidR="005F3D17" w:rsidRDefault="005F3D17" w:rsidP="005F3D1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При разработке Программы предусмотрено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«География», «Основы безопасности жизнедеятельности».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Цели реализации Программы: </w:t>
      </w:r>
    </w:p>
    <w:p w:rsidR="005F3D17" w:rsidRDefault="005F3D17" w:rsidP="005F3D17">
      <w:pPr>
        <w:pStyle w:val="Default"/>
        <w:spacing w:after="177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</w:t>
      </w:r>
      <w:r>
        <w:rPr>
          <w:b/>
          <w:bCs/>
          <w:sz w:val="23"/>
          <w:szCs w:val="23"/>
        </w:rPr>
        <w:t xml:space="preserve">; </w:t>
      </w:r>
      <w:r>
        <w:rPr>
          <w:sz w:val="23"/>
          <w:szCs w:val="23"/>
        </w:rPr>
        <w:t xml:space="preserve">- создание условий для становления и формирования личности обучающегося;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 </w:t>
      </w:r>
    </w:p>
    <w:p w:rsidR="005F3D17" w:rsidRDefault="005F3D17" w:rsidP="005F3D17">
      <w:pPr>
        <w:pStyle w:val="Default"/>
        <w:rPr>
          <w:sz w:val="23"/>
          <w:szCs w:val="23"/>
        </w:rPr>
      </w:pP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Достижение поставленных целей реализации ФОП ООО предусматривает решение следующих основных задач: </w:t>
      </w:r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</w:t>
      </w:r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- обеспечение преемственности основного общего и среднего общего образования; - достижение планируемых результатов освоения ФОП ООО всеми обучающимися, в т.ч. обучающимися с ограниченными возможностями здоровья; </w:t>
      </w:r>
      <w:proofErr w:type="gramEnd"/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обеспечение доступности получения качественного основного общего образования; - выявление и развитие способностей обучающихся, в т.ч.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3"/>
          <w:szCs w:val="23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включение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их безопасности. </w:t>
      </w:r>
    </w:p>
    <w:p w:rsidR="005F3D17" w:rsidRDefault="005F3D17" w:rsidP="005F3D17">
      <w:pPr>
        <w:pStyle w:val="Default"/>
        <w:rPr>
          <w:sz w:val="23"/>
          <w:szCs w:val="23"/>
        </w:rPr>
      </w:pP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учитывает Санитарно-эпидемиологические требования к организации воспитания и обучения.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Структура Программы соответствует требованиям ФГОС ООО и включает целевой, содержательный и организационный разделы.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Целевой раздел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Целевой раздел отражает основные цели, принципы и механизмы реализации Программы. В разделе приведены планируемые результаты освоения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Программы (личностные,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, предметные), а также раскрыта система их оценки.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Содержательный раздел включает следующие программы, ориентированные на достижение предметных,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личностных результатов: </w:t>
      </w:r>
    </w:p>
    <w:p w:rsidR="005F3D17" w:rsidRDefault="005F3D17" w:rsidP="005F3D17">
      <w:pPr>
        <w:pStyle w:val="Default"/>
        <w:spacing w:after="165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рабочие программы учебных предметов; </w:t>
      </w:r>
    </w:p>
    <w:p w:rsidR="005F3D17" w:rsidRDefault="005F3D17" w:rsidP="005F3D17">
      <w:pPr>
        <w:pStyle w:val="Default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программу формирования универсальных учебных действий у обучающихся; - рабочую программу воспитания. </w:t>
      </w:r>
      <w:proofErr w:type="gramEnd"/>
    </w:p>
    <w:p w:rsidR="005F3D17" w:rsidRDefault="005F3D17" w:rsidP="005F3D17">
      <w:pPr>
        <w:pStyle w:val="Default"/>
        <w:rPr>
          <w:sz w:val="23"/>
          <w:szCs w:val="23"/>
        </w:rPr>
      </w:pP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преподавания учебных предметов «Русский язык», «Литература», «История», «Обществознание», «География», «Основы безопасности жизнедеятельности» применяются федеральные рабочие программы.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формирования универсальных учебных действий </w:t>
      </w:r>
      <w:proofErr w:type="gramStart"/>
      <w:r>
        <w:rPr>
          <w:sz w:val="23"/>
          <w:szCs w:val="23"/>
        </w:rPr>
        <w:t>у</w:t>
      </w:r>
      <w:proofErr w:type="gramEnd"/>
      <w:r>
        <w:rPr>
          <w:sz w:val="23"/>
          <w:szCs w:val="23"/>
        </w:rPr>
        <w:t xml:space="preserve"> обучающихся содержит: </w:t>
      </w:r>
    </w:p>
    <w:p w:rsidR="005F3D17" w:rsidRDefault="005F3D17" w:rsidP="005F3D17">
      <w:pPr>
        <w:pStyle w:val="Default"/>
        <w:spacing w:after="174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описание взаимосвязи универсальных учебных действий с содержанием учебных предметов; </w:t>
      </w:r>
    </w:p>
    <w:p w:rsidR="005F3D17" w:rsidRDefault="005F3D17" w:rsidP="005F3D17">
      <w:pPr>
        <w:pStyle w:val="Default"/>
        <w:rPr>
          <w:sz w:val="16"/>
          <w:szCs w:val="16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характеристики регулятивных, познавательных, коммуникативных универсальных учебных действий обучающихся</w:t>
      </w:r>
      <w:r>
        <w:rPr>
          <w:sz w:val="16"/>
          <w:szCs w:val="16"/>
        </w:rPr>
        <w:t xml:space="preserve">. </w:t>
      </w:r>
    </w:p>
    <w:p w:rsidR="005F3D17" w:rsidRDefault="005F3D17" w:rsidP="005F3D17">
      <w:pPr>
        <w:pStyle w:val="Default"/>
        <w:rPr>
          <w:sz w:val="16"/>
          <w:szCs w:val="16"/>
        </w:rPr>
      </w:pP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воспитания разработана на основе федеральной и направлена на сохранение и укрепление традиционных российских духовно-нравственных ценностей, на развитие личности обучающихся, достижение ими результатов освоения Программы.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 </w:t>
      </w:r>
    </w:p>
    <w:p w:rsidR="005F3D17" w:rsidRDefault="005F3D17" w:rsidP="005F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Организационный раздел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 </w:t>
      </w:r>
    </w:p>
    <w:p w:rsidR="009167B2" w:rsidRPr="005F3D17" w:rsidRDefault="005F3D17" w:rsidP="005F3D17">
      <w:pPr>
        <w:rPr>
          <w:rFonts w:ascii="Times New Roman" w:hAnsi="Times New Roman" w:cs="Times New Roman"/>
        </w:rPr>
      </w:pPr>
      <w:r w:rsidRPr="005F3D17">
        <w:rPr>
          <w:rFonts w:ascii="Times New Roman" w:hAnsi="Times New Roman" w:cs="Times New Roman"/>
          <w:sz w:val="23"/>
          <w:szCs w:val="23"/>
        </w:rPr>
        <w:t>В разделе дана характеристика условий, имеющихся для реализации Программы</w:t>
      </w:r>
    </w:p>
    <w:sectPr w:rsidR="009167B2" w:rsidRPr="005F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3D17"/>
    <w:rsid w:val="005F3D17"/>
    <w:rsid w:val="0091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5431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2023-10-30T05:19:00Z</dcterms:created>
  <dcterms:modified xsi:type="dcterms:W3CDTF">2023-10-30T05:21:00Z</dcterms:modified>
</cp:coreProperties>
</file>