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6"/>
        <w:ind w:left="1701" w:right="1700"/>
        <w:jc w:val="center"/>
        <w:spacing w:line="276" w:lineRule="auto"/>
      </w:pPr>
      <w:r>
        <w:rPr>
          <w:spacing w:val="-2"/>
        </w:rPr>
        <w:t xml:space="preserve">Муниципальное бюджетное общеобразовательное учреждение «</w:t>
      </w:r>
      <w:r>
        <w:rPr>
          <w:spacing w:val="-2"/>
        </w:rPr>
        <w:t xml:space="preserve">Внуковичская</w:t>
      </w:r>
      <w:r>
        <w:rPr>
          <w:spacing w:val="-2"/>
        </w:rPr>
        <w:t xml:space="preserve"> </w:t>
      </w:r>
      <w:r>
        <w:rPr>
          <w:spacing w:val="-2"/>
        </w:rPr>
        <w:t xml:space="preserve">общеобразовательная школа»</w:t>
      </w:r>
      <w:r/>
    </w:p>
    <w:p>
      <w:pPr>
        <w:pStyle w:val="776"/>
        <w:ind w:left="0"/>
        <w:jc w:val="left"/>
        <w:rPr>
          <w:sz w:val="30"/>
        </w:rPr>
      </w:pPr>
      <w:r>
        <w:rPr>
          <w:sz w:val="30"/>
        </w:rPr>
      </w:r>
      <w:r/>
      <w:r>
        <w:rPr>
          <w:sz w:val="30"/>
        </w:rPr>
      </w:r>
      <w:r>
        <w:rPr>
          <w:sz w:val="30"/>
        </w:rPr>
      </w:r>
    </w:p>
    <w:p>
      <w:pPr>
        <w:pStyle w:val="776"/>
        <w:ind w:left="0"/>
        <w:jc w:val="left"/>
        <w:rPr>
          <w:sz w:val="30"/>
        </w:rPr>
      </w:pPr>
      <w:r>
        <w:rPr>
          <w:sz w:val="3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21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57150</wp:posOffset>
                </wp:positionV>
                <wp:extent cx="1914525" cy="17907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9794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14525" cy="1790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9216;o:allowoverlap:true;o:allowincell:true;mso-position-horizontal-relative:text;margin-left:322.95pt;mso-position-horizontal:absolute;mso-position-vertical-relative:text;margin-top:4.50pt;mso-position-vertical:absolute;width:150.75pt;height:141.00pt;mso-wrap-distance-left:9.07pt;mso-wrap-distance-top:0.00pt;mso-wrap-distance-right:9.07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30"/>
        </w:rPr>
      </w:r>
      <w:r/>
      <w:r>
        <w:rPr>
          <w:sz w:val="30"/>
        </w:rPr>
      </w:r>
      <w:r/>
      <w:r/>
      <w:r/>
      <w:r>
        <w:rPr>
          <w:sz w:val="30"/>
        </w:rPr>
      </w:r>
      <w:r>
        <w:rPr>
          <w:sz w:val="30"/>
        </w:rPr>
      </w:r>
    </w:p>
    <w:p>
      <w:pPr>
        <w:pStyle w:val="776"/>
        <w:ind w:left="0"/>
        <w:jc w:val="left"/>
        <w:rPr>
          <w:sz w:val="30"/>
        </w:rPr>
      </w:pPr>
      <w:r>
        <w:rPr>
          <w:sz w:val="30"/>
        </w:rPr>
      </w:r>
      <w:r/>
      <w:r>
        <w:rPr>
          <w:sz w:val="30"/>
        </w:rPr>
      </w:r>
      <w:r>
        <w:rPr>
          <w:sz w:val="30"/>
        </w:rPr>
      </w:r>
    </w:p>
    <w:p>
      <w:pPr>
        <w:ind w:left="6663"/>
        <w:spacing w:before="207"/>
        <w:rPr>
          <w:sz w:val="28"/>
          <w:szCs w:val="24"/>
        </w:rPr>
      </w:pPr>
      <w:r>
        <w:rPr>
          <w:spacing w:val="-2"/>
          <w:sz w:val="28"/>
          <w:szCs w:val="24"/>
        </w:rPr>
      </w:r>
      <w:r/>
      <w:r>
        <w:rPr>
          <w:spacing w:val="-2"/>
          <w:sz w:val="28"/>
          <w:szCs w:val="24"/>
        </w:rPr>
        <w:t xml:space="preserve">УТВЕРЖДЕНА</w:t>
      </w:r>
      <w:r>
        <w:rPr>
          <w:sz w:val="28"/>
          <w:szCs w:val="24"/>
        </w:rPr>
      </w:r>
    </w:p>
    <w:p>
      <w:pPr>
        <w:ind w:left="6663"/>
        <w:rPr>
          <w:sz w:val="28"/>
          <w:szCs w:val="24"/>
        </w:rPr>
      </w:pPr>
      <w:r>
        <w:rPr>
          <w:sz w:val="28"/>
          <w:szCs w:val="24"/>
        </w:rPr>
        <w:t xml:space="preserve">приказом</w:t>
      </w:r>
      <w:r>
        <w:rPr>
          <w:spacing w:val="-14"/>
          <w:sz w:val="28"/>
          <w:szCs w:val="24"/>
        </w:rPr>
        <w:t xml:space="preserve"> </w:t>
      </w:r>
      <w:r>
        <w:rPr>
          <w:spacing w:val="-2"/>
          <w:sz w:val="28"/>
          <w:szCs w:val="24"/>
        </w:rPr>
        <w:t xml:space="preserve">директора</w:t>
      </w:r>
      <w:r>
        <w:rPr>
          <w:sz w:val="28"/>
          <w:szCs w:val="24"/>
        </w:rPr>
      </w:r>
    </w:p>
    <w:p>
      <w:pPr>
        <w:jc w:val="center"/>
        <w:tabs>
          <w:tab w:val="left" w:pos="10246" w:leader="none"/>
        </w:tabs>
        <w:rPr>
          <w:spacing w:val="-3"/>
          <w:sz w:val="28"/>
          <w:szCs w:val="24"/>
        </w:rPr>
      </w:pPr>
      <w:r>
        <w:rPr>
          <w:color w:val="ff0000"/>
          <w:sz w:val="28"/>
          <w:szCs w:val="24"/>
        </w:rPr>
        <w:t xml:space="preserve">                                                                                </w:t>
      </w:r>
      <w:r>
        <w:rPr>
          <w:sz w:val="28"/>
          <w:szCs w:val="24"/>
        </w:rPr>
        <w:t xml:space="preserve">от</w:t>
      </w:r>
      <w:r>
        <w:rPr>
          <w:spacing w:val="-3"/>
          <w:sz w:val="28"/>
          <w:szCs w:val="24"/>
        </w:rPr>
        <w:t xml:space="preserve"> </w:t>
      </w:r>
      <w:r>
        <w:rPr>
          <w:sz w:val="28"/>
          <w:szCs w:val="24"/>
        </w:rPr>
        <w:t xml:space="preserve">30.08.2024</w:t>
      </w:r>
      <w:r>
        <w:rPr>
          <w:spacing w:val="-3"/>
          <w:sz w:val="28"/>
          <w:szCs w:val="24"/>
        </w:rPr>
        <w:t xml:space="preserve"> </w:t>
      </w:r>
      <w:r>
        <w:rPr>
          <w:spacing w:val="-3"/>
          <w:sz w:val="28"/>
          <w:szCs w:val="24"/>
        </w:rPr>
      </w:r>
    </w:p>
    <w:p>
      <w:pPr>
        <w:tabs>
          <w:tab w:val="left" w:pos="10246" w:leader="none"/>
        </w:tabs>
        <w:rPr>
          <w:spacing w:val="-10"/>
          <w:sz w:val="28"/>
          <w:szCs w:val="24"/>
        </w:rPr>
      </w:pPr>
      <w:r>
        <w:rPr>
          <w:spacing w:val="-10"/>
          <w:sz w:val="28"/>
          <w:szCs w:val="24"/>
        </w:rPr>
        <w:t xml:space="preserve">                                                                                                                №</w:t>
      </w:r>
      <w:r>
        <w:rPr>
          <w:spacing w:val="-10"/>
          <w:sz w:val="28"/>
          <w:szCs w:val="24"/>
        </w:rPr>
        <w:t xml:space="preserve"> </w:t>
      </w:r>
      <w:r>
        <w:rPr>
          <w:spacing w:val="-10"/>
          <w:sz w:val="28"/>
          <w:szCs w:val="24"/>
          <w:u w:val="single"/>
        </w:rPr>
        <w:t xml:space="preserve">77-Д</w:t>
      </w:r>
      <w:r>
        <w:rPr>
          <w:spacing w:val="-10"/>
          <w:sz w:val="28"/>
          <w:szCs w:val="24"/>
        </w:rPr>
      </w:r>
    </w:p>
    <w:p>
      <w:pPr>
        <w:pStyle w:val="776"/>
        <w:ind w:left="0"/>
        <w:jc w:val="left"/>
        <w:tabs>
          <w:tab w:val="left" w:pos="0" w:leader="none"/>
          <w:tab w:val="left" w:pos="1701" w:leader="none"/>
        </w:tabs>
        <w:rPr>
          <w:sz w:val="22"/>
          <w:szCs w:val="32"/>
        </w:rPr>
      </w:pPr>
      <w:r>
        <w:rPr>
          <w:sz w:val="22"/>
          <w:szCs w:val="32"/>
        </w:rPr>
      </w:r>
      <w:r>
        <w:rPr>
          <w:sz w:val="22"/>
          <w:szCs w:val="32"/>
        </w:rPr>
      </w:r>
    </w:p>
    <w:p>
      <w:pPr>
        <w:pStyle w:val="776"/>
        <w:ind w:left="0"/>
        <w:jc w:val="left"/>
        <w:rPr>
          <w:sz w:val="22"/>
          <w:szCs w:val="32"/>
        </w:rPr>
      </w:pPr>
      <w:r>
        <w:rPr>
          <w:sz w:val="22"/>
          <w:szCs w:val="32"/>
        </w:rPr>
      </w:r>
      <w:r>
        <w:rPr>
          <w:sz w:val="22"/>
          <w:szCs w:val="32"/>
        </w:rPr>
      </w:r>
    </w:p>
    <w:p>
      <w:pPr>
        <w:pStyle w:val="776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6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6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6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6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6"/>
        <w:ind w:left="0"/>
        <w:jc w:val="left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76"/>
        <w:ind w:left="0"/>
        <w:jc w:val="left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</w:t>
      </w:r>
      <w:r>
        <w:rPr>
          <w:b/>
          <w:sz w:val="40"/>
          <w:szCs w:val="40"/>
        </w:rPr>
      </w:r>
    </w:p>
    <w:p>
      <w:pPr>
        <w:pStyle w:val="776"/>
        <w:ind w:left="0"/>
        <w:jc w:val="center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ВОСПИТАНИЯ</w:t>
      </w:r>
      <w:r>
        <w:rPr>
          <w:b/>
          <w:sz w:val="40"/>
          <w:szCs w:val="40"/>
        </w:rPr>
      </w:r>
    </w:p>
    <w:p>
      <w:pPr>
        <w:pStyle w:val="776"/>
        <w:ind w:left="0"/>
        <w:jc w:val="center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</w:r>
      <w:r/>
      <w:r>
        <w:rPr>
          <w:b/>
          <w:sz w:val="40"/>
          <w:szCs w:val="40"/>
        </w:rPr>
        <w:t xml:space="preserve">(ПОДГОТОВЛЕНА НА ОСНОВЕ ФЕДЕРАЛЬНОЙ ПРОГРАММЫ ВОСПИТАНИЯ)</w:t>
      </w:r>
      <w:r>
        <w:rPr>
          <w:b/>
          <w:sz w:val="40"/>
          <w:szCs w:val="40"/>
        </w:rPr>
      </w:r>
    </w:p>
    <w:p>
      <w:pPr>
        <w:pStyle w:val="776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776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2024</w:t>
      </w:r>
      <w:r>
        <w:rPr>
          <w:b/>
          <w:sz w:val="40"/>
          <w:szCs w:val="40"/>
        </w:rPr>
        <w:t xml:space="preserve"> – 202</w:t>
      </w:r>
      <w:r>
        <w:rPr>
          <w:b/>
          <w:sz w:val="40"/>
          <w:szCs w:val="40"/>
        </w:rPr>
        <w:t xml:space="preserve">5</w:t>
      </w:r>
      <w:r>
        <w:rPr>
          <w:b/>
          <w:sz w:val="40"/>
          <w:szCs w:val="40"/>
        </w:rPr>
        <w:t xml:space="preserve"> УЧЕБНЫЙ ГОД</w:t>
      </w:r>
      <w:r>
        <w:rPr>
          <w:b/>
          <w:sz w:val="40"/>
          <w:szCs w:val="40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/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/>
      <w:r>
        <w:rPr>
          <w:b/>
          <w:sz w:val="44"/>
        </w:rPr>
      </w:r>
      <w:r/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776"/>
        <w:ind w:left="0"/>
        <w:jc w:val="center"/>
        <w:rPr>
          <w:b/>
        </w:rPr>
      </w:pPr>
      <w:r>
        <w:rPr>
          <w:b/>
        </w:rPr>
        <w:t xml:space="preserve">2024</w:t>
      </w:r>
      <w:r>
        <w:rPr>
          <w:b/>
        </w:rPr>
        <w:t xml:space="preserve"> г.</w:t>
      </w:r>
      <w:r>
        <w:rPr>
          <w:b/>
        </w:rPr>
      </w:r>
    </w:p>
    <w:p>
      <w:pPr>
        <w:pStyle w:val="776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/>
        </w:rPr>
      </w:pPr>
      <w:r>
        <w:rPr>
          <w:b/>
        </w:rPr>
        <w:t xml:space="preserve">Пояснительная записка </w:t>
      </w:r>
      <w:r>
        <w:rPr>
          <w:bCs/>
        </w:rPr>
        <w:tab/>
      </w:r>
      <w:r>
        <w:rPr>
          <w:bCs/>
        </w:rPr>
        <w:t xml:space="preserve">3</w:t>
      </w:r>
      <w:r>
        <w:rPr>
          <w:b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/>
        </w:rPr>
      </w:pPr>
      <w:r>
        <w:rPr>
          <w:b/>
        </w:rPr>
        <w:t xml:space="preserve">РАЗДЕЛ 1. ЦЕЛЕВОЙ</w:t>
      </w:r>
      <w:r>
        <w:rPr>
          <w:bCs/>
        </w:rPr>
        <w:tab/>
      </w:r>
      <w:r>
        <w:rPr>
          <w:bCs/>
        </w:rPr>
        <w:t xml:space="preserve">6</w:t>
      </w:r>
      <w:r>
        <w:rPr>
          <w:b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Cs/>
        </w:rPr>
      </w:pPr>
      <w:r>
        <w:rPr>
          <w:bCs/>
        </w:rPr>
        <w:t xml:space="preserve">1.1. Цель и задачи воспитания обучающихся</w:t>
      </w:r>
      <w:r>
        <w:rPr>
          <w:bCs/>
        </w:rPr>
        <w:tab/>
      </w:r>
      <w:r>
        <w:rPr>
          <w:bCs/>
        </w:rPr>
        <w:t xml:space="preserve">6</w:t>
      </w:r>
      <w:r>
        <w:rPr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Cs/>
        </w:rPr>
      </w:pPr>
      <w:r>
        <w:rPr>
          <w:bCs/>
        </w:rPr>
        <w:t xml:space="preserve">1.2. Направления воспитания</w:t>
      </w:r>
      <w:r>
        <w:rPr>
          <w:bCs/>
        </w:rPr>
        <w:tab/>
      </w:r>
      <w:r>
        <w:rPr>
          <w:bCs/>
        </w:rPr>
        <w:t xml:space="preserve">7</w:t>
      </w:r>
      <w:r>
        <w:rPr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Cs/>
        </w:rPr>
      </w:pPr>
      <w:r>
        <w:rPr>
          <w:bCs/>
        </w:rPr>
        <w:t xml:space="preserve">1.3. Целевые ориентиры результатов воспитания </w:t>
      </w:r>
      <w:r>
        <w:rPr>
          <w:bCs/>
        </w:rPr>
        <w:tab/>
      </w:r>
      <w:r>
        <w:rPr>
          <w:bCs/>
        </w:rPr>
        <w:t xml:space="preserve">9</w:t>
      </w:r>
      <w:r>
        <w:rPr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Cs/>
        </w:rPr>
      </w:pPr>
      <w:r>
        <w:rPr>
          <w:b/>
        </w:rPr>
        <w:t xml:space="preserve">РАЗДЕЛ 2. СОДЕРЖАТЕЛЬНЫЙ</w:t>
      </w:r>
      <w:r>
        <w:rPr>
          <w:bCs/>
        </w:rPr>
        <w:tab/>
      </w:r>
      <w:r>
        <w:rPr>
          <w:bCs/>
        </w:rPr>
        <w:t xml:space="preserve">22</w:t>
      </w:r>
      <w:r>
        <w:rPr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bCs/>
        </w:rPr>
      </w:pPr>
      <w:r>
        <w:rPr>
          <w:bCs/>
        </w:rPr>
        <w:t xml:space="preserve">2.1. </w:t>
      </w:r>
      <w:r>
        <w:rPr>
          <w:rFonts w:eastAsia="SchoolBookSanPin"/>
        </w:rPr>
        <w:t xml:space="preserve">Уклад образовательной организации</w:t>
      </w:r>
      <w:r>
        <w:rPr>
          <w:rFonts w:eastAsia="SchoolBookSanPin"/>
        </w:rPr>
        <w:tab/>
      </w:r>
      <w:r>
        <w:rPr>
          <w:rFonts w:eastAsia="SchoolBookSanPin"/>
        </w:rPr>
        <w:t xml:space="preserve">22</w:t>
      </w:r>
      <w:r>
        <w:rPr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</w:rPr>
      </w:pPr>
      <w:r>
        <w:rPr>
          <w:bCs/>
        </w:rPr>
        <w:t xml:space="preserve">2.2. </w:t>
      </w:r>
      <w:r>
        <w:rPr>
          <w:rFonts w:eastAsia="SchoolBookSanPin"/>
        </w:rPr>
        <w:t xml:space="preserve">Виды, формы и содержание воспитательной деятельности</w:t>
      </w:r>
      <w:r>
        <w:rPr>
          <w:rFonts w:eastAsia="SchoolBookSanPin"/>
        </w:rPr>
        <w:tab/>
      </w:r>
      <w:r>
        <w:rPr>
          <w:rFonts w:eastAsia="SchoolBookSanPin"/>
        </w:rPr>
        <w:t xml:space="preserve">23</w:t>
      </w:r>
      <w:r>
        <w:rPr>
          <w:rFonts w:eastAsia="SchoolBookSanPin"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/>
          <w:bCs/>
        </w:rPr>
      </w:pPr>
      <w:r>
        <w:rPr>
          <w:rFonts w:eastAsia="SchoolBookSanPin"/>
          <w:b/>
          <w:bCs/>
        </w:rPr>
        <w:t xml:space="preserve">РАЗДЕЛ 3. ОРГАНИЗАЦИОННЫЙ</w:t>
      </w:r>
      <w:r>
        <w:rPr>
          <w:rFonts w:eastAsia="SchoolBookSanPin"/>
        </w:rPr>
        <w:tab/>
      </w:r>
      <w:r>
        <w:rPr>
          <w:rFonts w:eastAsia="SchoolBookSanPin"/>
        </w:rPr>
        <w:t xml:space="preserve">32</w:t>
      </w:r>
      <w:r>
        <w:rPr>
          <w:rFonts w:eastAsia="SchoolBookSanPin"/>
          <w:b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Cs/>
        </w:rPr>
      </w:pPr>
      <w:r>
        <w:rPr>
          <w:rFonts w:eastAsia="SchoolBookSanPin"/>
        </w:rPr>
        <w:t xml:space="preserve">3.1. </w:t>
      </w:r>
      <w:r>
        <w:rPr>
          <w:rFonts w:eastAsia="OfficinaSansBoldITC"/>
          <w:bCs/>
        </w:rPr>
        <w:t xml:space="preserve">Кадровое обеспечение</w:t>
      </w:r>
      <w:r>
        <w:rPr>
          <w:rFonts w:eastAsia="OfficinaSansBoldITC"/>
          <w:bCs/>
        </w:rPr>
        <w:tab/>
      </w:r>
      <w:r>
        <w:rPr>
          <w:rFonts w:eastAsia="OfficinaSansBoldITC"/>
          <w:bCs/>
        </w:rPr>
        <w:t xml:space="preserve">32</w:t>
      </w:r>
      <w:r>
        <w:rPr>
          <w:rFonts w:eastAsia="SchoolBookSanPin"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Cs/>
        </w:rPr>
      </w:pPr>
      <w:r>
        <w:rPr>
          <w:rFonts w:eastAsia="SchoolBookSanPin"/>
          <w:bCs/>
        </w:rPr>
        <w:t xml:space="preserve">3.2.</w:t>
      </w:r>
      <w:r>
        <w:rPr>
          <w:rFonts w:eastAsia="SchoolBookSanPin"/>
          <w:bCs/>
        </w:rPr>
        <w:t xml:space="preserve"> </w:t>
      </w:r>
      <w:r>
        <w:rPr>
          <w:rFonts w:eastAsia="OfficinaSansBoldITC"/>
          <w:bCs/>
        </w:rPr>
        <w:t xml:space="preserve">Нормативно-методическое обеспечение</w:t>
      </w:r>
      <w:r>
        <w:rPr>
          <w:rFonts w:eastAsia="OfficinaSansBoldITC"/>
          <w:bCs/>
        </w:rPr>
        <w:tab/>
      </w:r>
      <w:r>
        <w:rPr>
          <w:rFonts w:eastAsia="OfficinaSansBoldITC"/>
          <w:bCs/>
        </w:rPr>
        <w:t xml:space="preserve">33</w:t>
      </w:r>
      <w:r>
        <w:rPr>
          <w:rFonts w:eastAsia="SchoolBookSanPin"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Cs/>
        </w:rPr>
      </w:pPr>
      <w:r>
        <w:rPr>
          <w:rFonts w:eastAsia="SchoolBookSanPin"/>
          <w:bCs/>
        </w:rPr>
        <w:t xml:space="preserve">3.3.</w:t>
      </w:r>
      <w:r>
        <w:rPr>
          <w:rFonts w:eastAsia="SchoolBookSanPin"/>
          <w:bCs/>
        </w:rPr>
        <w:t xml:space="preserve"> Требования к условиям работы с обучающимися с особыми образовательными потребностями</w:t>
      </w:r>
      <w:r>
        <w:rPr>
          <w:rFonts w:eastAsia="SchoolBookSanPin"/>
          <w:bCs/>
        </w:rPr>
        <w:tab/>
      </w:r>
      <w:r>
        <w:rPr>
          <w:rFonts w:eastAsia="SchoolBookSanPin"/>
          <w:bCs/>
        </w:rPr>
        <w:t xml:space="preserve">34</w:t>
      </w:r>
      <w:r>
        <w:rPr>
          <w:rFonts w:eastAsia="SchoolBookSanPin"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Cs/>
        </w:rPr>
      </w:pPr>
      <w:r>
        <w:rPr>
          <w:rFonts w:eastAsia="SchoolBookSanPin"/>
          <w:bCs/>
        </w:rPr>
        <w:t xml:space="preserve">3.4.</w:t>
      </w:r>
      <w:r>
        <w:rPr>
          <w:rFonts w:eastAsia="SchoolBookSanPin"/>
          <w:bCs/>
        </w:rPr>
        <w:t xml:space="preserve"> Система </w:t>
      </w:r>
      <w:r>
        <w:rPr>
          <w:rFonts w:eastAsia="SchoolBookSanPin"/>
          <w:bCs/>
        </w:rPr>
        <w:t xml:space="preserve">поощрения социальной успешности и проявлений активной жизненной позиции обучающихся</w:t>
      </w:r>
      <w:r>
        <w:rPr>
          <w:rFonts w:eastAsia="SchoolBookSanPin"/>
          <w:bCs/>
        </w:rPr>
        <w:tab/>
      </w:r>
      <w:r>
        <w:rPr>
          <w:rFonts w:eastAsia="SchoolBookSanPin"/>
          <w:bCs/>
        </w:rPr>
        <w:t xml:space="preserve">34</w:t>
      </w:r>
      <w:r>
        <w:rPr>
          <w:rFonts w:eastAsia="SchoolBookSanPin"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Cs/>
        </w:rPr>
      </w:pPr>
      <w:r>
        <w:rPr>
          <w:rFonts w:eastAsia="SchoolBookSanPin"/>
          <w:bCs/>
        </w:rPr>
        <w:t xml:space="preserve">3.5.</w:t>
      </w:r>
      <w:r>
        <w:rPr>
          <w:rFonts w:eastAsia="SchoolBookSanPin"/>
          <w:bCs/>
        </w:rPr>
        <w:t xml:space="preserve"> Анализ воспитательного процесса</w:t>
      </w:r>
      <w:r>
        <w:rPr>
          <w:rFonts w:eastAsia="SchoolBookSanPin"/>
          <w:bCs/>
        </w:rPr>
        <w:tab/>
      </w:r>
      <w:r>
        <w:rPr>
          <w:rFonts w:eastAsia="SchoolBookSanPin"/>
          <w:bCs/>
        </w:rPr>
        <w:t xml:space="preserve">34</w:t>
      </w:r>
      <w:r>
        <w:rPr>
          <w:rFonts w:eastAsia="SchoolBookSanPin"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  <w:rPr>
          <w:rFonts w:eastAsia="SchoolBookSanPin"/>
          <w:bCs/>
        </w:rPr>
      </w:pPr>
      <w:r>
        <w:rPr>
          <w:rFonts w:eastAsia="SchoolBookSanPin"/>
          <w:bCs/>
        </w:rPr>
        <w:t xml:space="preserve">Примерный календарный план воспитательной работы</w:t>
      </w:r>
      <w:r>
        <w:rPr>
          <w:rFonts w:eastAsia="SchoolBookSanPin"/>
          <w:bCs/>
        </w:rPr>
        <w:tab/>
      </w:r>
      <w:r>
        <w:rPr>
          <w:rFonts w:eastAsia="SchoolBookSanPin"/>
          <w:bCs/>
        </w:rPr>
        <w:t xml:space="preserve">38</w:t>
      </w:r>
      <w:r>
        <w:rPr>
          <w:rFonts w:eastAsia="SchoolBookSanPin"/>
          <w:bCs/>
        </w:rPr>
      </w:r>
    </w:p>
    <w:p>
      <w:pPr>
        <w:pStyle w:val="776"/>
        <w:ind w:left="0"/>
        <w:spacing w:line="360" w:lineRule="auto"/>
        <w:tabs>
          <w:tab w:val="right" w:pos="9356" w:leader="dot"/>
        </w:tabs>
      </w:pPr>
      <w:r/>
      <w:r/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720"/>
        <w:jc w:val="center"/>
        <w:spacing w:line="360" w:lineRule="auto"/>
        <w:rPr>
          <w:b/>
        </w:rPr>
      </w:pPr>
      <w:r>
        <w:rPr>
          <w:b/>
        </w:rPr>
        <w:t xml:space="preserve">Пояснительная записка</w:t>
      </w:r>
      <w:r>
        <w:rPr>
          <w:b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Программа</w:t>
      </w:r>
      <w:r>
        <w:rPr>
          <w:bCs/>
        </w:rPr>
        <w:t xml:space="preserve"> воспитания</w:t>
      </w:r>
      <w:r>
        <w:rPr>
          <w:bCs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Программа основывается на единстве и преемственности образовател</w:t>
      </w:r>
      <w:r>
        <w:rPr>
          <w:bCs/>
        </w:rPr>
        <w:t xml:space="preserve">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</w:t>
      </w:r>
      <w:r>
        <w:rPr>
          <w:bCs/>
        </w:rPr>
        <w:t xml:space="preserve">. 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</w:t>
      </w:r>
      <w:r>
        <w:rPr>
          <w:bCs/>
        </w:rPr>
        <w:t xml:space="preserve"> 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  <w:r>
        <w:rPr>
          <w:bCs/>
        </w:rPr>
        <w:t xml:space="preserve"> 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Предусматривает историческое просвещение, формирование российской культурной и гражданской идентичности обучающихся.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В соответствии с ФГОС личностные результаты освоения программ</w:t>
      </w:r>
      <w:r>
        <w:rPr>
          <w:bCs/>
        </w:rPr>
        <w:t xml:space="preserve">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bCs/>
        </w:rPr>
        <w:t xml:space="preserve"> </w:t>
      </w:r>
      <w:r>
        <w:rPr>
          <w:bCs/>
        </w:rPr>
        <w:t xml:space="preserve"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Программа</w:t>
      </w:r>
      <w:r>
        <w:rPr>
          <w:bCs/>
        </w:rPr>
        <w:t xml:space="preserve"> воспитания</w:t>
      </w:r>
      <w:r>
        <w:rPr>
          <w:bCs/>
        </w:rPr>
        <w:t xml:space="preserve"> включает три раздела: целевой, содержательный, организационный.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</w:t>
      </w:r>
      <w:r>
        <w:rPr>
          <w:bCs/>
        </w:rPr>
        <w:t xml:space="preserve">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Приложение — примерный календарный план воспитательной работы.</w:t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  <w:t xml:space="preserve">РАЗДЕЛ 1. ЦЕЛЕВОЙ</w:t>
      </w:r>
      <w:r>
        <w:rPr>
          <w:b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r>
        <w:rPr>
          <w:rFonts w:eastAsia="SchoolBookSanPin"/>
          <w:sz w:val="28"/>
          <w:szCs w:val="28"/>
        </w:rPr>
        <w:t xml:space="preserve">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OfficinaSansBoldITC"/>
          <w:b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</w:t>
      </w:r>
      <w:r>
        <w:rPr>
          <w:rFonts w:eastAsia="SchoolBookSanPin"/>
          <w:sz w:val="28"/>
          <w:szCs w:val="28"/>
        </w:rPr>
        <w:t xml:space="preserve">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rFonts w:eastAsia="OfficinaSansBoldITC"/>
          <w:b/>
          <w:sz w:val="28"/>
          <w:szCs w:val="28"/>
        </w:rPr>
        <w:t xml:space="preserve"> </w:t>
      </w:r>
      <w:r>
        <w:rPr>
          <w:rFonts w:eastAsia="OfficinaSansBoldITC"/>
          <w:b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Участниками обр</w:t>
      </w:r>
      <w:r>
        <w:rPr>
          <w:rFonts w:eastAsia="SchoolBookSanPin"/>
          <w:sz w:val="28"/>
          <w:szCs w:val="28"/>
        </w:rPr>
        <w:t xml:space="preserve">азовательных отношений в части воспитания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</w:t>
      </w:r>
      <w:r>
        <w:rPr>
          <w:rFonts w:eastAsia="SchoolBookSanPin"/>
          <w:sz w:val="28"/>
          <w:szCs w:val="28"/>
        </w:rPr>
        <w:t xml:space="preserve">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</w:t>
      </w:r>
      <w:r>
        <w:rPr>
          <w:rFonts w:eastAsia="SchoolBookSanPin"/>
          <w:sz w:val="28"/>
          <w:szCs w:val="28"/>
        </w:rPr>
        <w:t xml:space="preserve">потребностями родителей (законных представителей) несовершеннолетних обучающихся.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Воспитательная деятельность в школе</w:t>
      </w:r>
      <w:r>
        <w:rPr>
          <w:rFonts w:eastAsia="SchoolBookSanPin"/>
          <w:sz w:val="28"/>
          <w:szCs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</w:t>
      </w:r>
      <w:r>
        <w:rPr>
          <w:rFonts w:eastAsia="SchoolBookSanPin"/>
          <w:sz w:val="28"/>
          <w:szCs w:val="28"/>
        </w:rPr>
        <w:t xml:space="preserve">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rFonts w:eastAsia="SchoolBookSanPin"/>
          <w:sz w:val="28"/>
          <w:szCs w:val="28"/>
        </w:rPr>
      </w:r>
    </w:p>
    <w:p>
      <w:pPr>
        <w:pStyle w:val="776"/>
        <w:ind w:left="0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1.1. Цель и задачи воспитания обучающихся</w:t>
      </w:r>
      <w:r>
        <w:rPr>
          <w:bCs/>
          <w:i/>
          <w:iCs/>
        </w:rPr>
      </w:r>
    </w:p>
    <w:p>
      <w:pPr>
        <w:ind w:firstLine="708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 xml:space="preserve">Цель </w:t>
      </w:r>
      <w:r>
        <w:rPr>
          <w:rFonts w:eastAsia="SchoolBookSanPin"/>
          <w:bCs/>
          <w:sz w:val="28"/>
          <w:szCs w:val="28"/>
        </w:rPr>
        <w:t xml:space="preserve">воспитания </w:t>
      </w:r>
      <w:r>
        <w:rPr>
          <w:rFonts w:eastAsia="SchoolBookSanPin"/>
          <w:sz w:val="28"/>
          <w:szCs w:val="28"/>
        </w:rPr>
        <w:t xml:space="preserve">обучающихся в образовательной организации: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</w:t>
      </w:r>
      <w:r>
        <w:rPr>
          <w:rFonts w:eastAsia="SchoolBookSanPin"/>
          <w:sz w:val="28"/>
          <w:szCs w:val="28"/>
        </w:rPr>
        <w:t xml:space="preserve">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 xml:space="preserve">Задачи </w:t>
      </w:r>
      <w:r>
        <w:rPr>
          <w:rFonts w:eastAsia="SchoolBookSanPin"/>
          <w:bCs/>
          <w:sz w:val="28"/>
          <w:szCs w:val="28"/>
        </w:rPr>
        <w:t xml:space="preserve">воспитания </w:t>
      </w:r>
      <w:r>
        <w:rPr>
          <w:rFonts w:eastAsia="SchoolBookSanPin"/>
          <w:sz w:val="28"/>
          <w:szCs w:val="28"/>
        </w:rPr>
        <w:t xml:space="preserve">обучающихся в образовательной организации: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</w:t>
      </w:r>
      <w:r>
        <w:rPr>
          <w:rFonts w:eastAsia="SchoolBookSanPin"/>
          <w:sz w:val="28"/>
          <w:szCs w:val="28"/>
        </w:rPr>
        <w:t xml:space="preserve"> НОО,</w:t>
      </w:r>
      <w:r>
        <w:rPr>
          <w:rFonts w:eastAsia="SchoolBookSanPin"/>
          <w:sz w:val="28"/>
          <w:szCs w:val="28"/>
        </w:rPr>
        <w:t xml:space="preserve"> ООО</w:t>
      </w:r>
      <w:r>
        <w:rPr>
          <w:rFonts w:eastAsia="SchoolBookSanPin"/>
          <w:sz w:val="28"/>
          <w:szCs w:val="28"/>
        </w:rPr>
        <w:t xml:space="preserve">, СОО</w:t>
      </w:r>
      <w:r>
        <w:rPr>
          <w:rFonts w:eastAsia="SchoolBookSanPin"/>
          <w:sz w:val="28"/>
          <w:szCs w:val="28"/>
        </w:rPr>
        <w:t xml:space="preserve">. </w:t>
      </w:r>
      <w:r>
        <w:rPr>
          <w:rFonts w:eastAsia="SchoolBookSanPin"/>
          <w:sz w:val="28"/>
          <w:szCs w:val="28"/>
        </w:rPr>
      </w:r>
    </w:p>
    <w:p>
      <w:pPr>
        <w:ind w:firstLine="360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 xml:space="preserve">Личностные результаты</w:t>
      </w:r>
      <w:r>
        <w:rPr>
          <w:rFonts w:eastAsia="SchoolBookSanPin"/>
          <w:sz w:val="28"/>
          <w:szCs w:val="28"/>
        </w:rPr>
        <w:t xml:space="preserve"> освоения обучающимися образовательных программ включают: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осознание российской гражданской идентичности;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сформированность ценностей самостоятельности и инициативы;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готовность обучающихся к саморазвитию, самостоятельности и личностному самоопределению;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наличие мотивации к целенаправленной социально значимой деятельности;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rFonts w:eastAsia="SchoolBookSanPin"/>
          <w:sz w:val="28"/>
          <w:szCs w:val="28"/>
        </w:rPr>
      </w:r>
    </w:p>
    <w:p>
      <w:pPr>
        <w:ind w:firstLine="360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</w:t>
      </w:r>
      <w:r>
        <w:rPr>
          <w:rFonts w:eastAsia="SchoolBookSanPin"/>
          <w:sz w:val="28"/>
          <w:szCs w:val="28"/>
        </w:rPr>
        <w:t xml:space="preserve">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rPr>
          <w:rFonts w:eastAsia="SchoolBookSanPin"/>
          <w:sz w:val="28"/>
          <w:szCs w:val="28"/>
        </w:rPr>
        <w:t xml:space="preserve">инклюзивности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eastAsia="SchoolBookSanPin"/>
          <w:sz w:val="28"/>
          <w:szCs w:val="28"/>
        </w:rPr>
        <w:t xml:space="preserve">возрастосообразности</w:t>
      </w:r>
      <w:r>
        <w:rPr>
          <w:rFonts w:eastAsia="SchoolBookSanPin"/>
          <w:sz w:val="28"/>
          <w:szCs w:val="28"/>
        </w:rPr>
        <w:t xml:space="preserve">.</w:t>
      </w:r>
      <w:r>
        <w:rPr>
          <w:rFonts w:eastAsia="SchoolBookSanPin"/>
          <w:sz w:val="28"/>
          <w:szCs w:val="28"/>
        </w:rPr>
      </w:r>
    </w:p>
    <w:p>
      <w:pPr>
        <w:pStyle w:val="776"/>
        <w:ind w:left="0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1.2. Направления воспитания</w:t>
      </w:r>
      <w:r>
        <w:rPr>
          <w:bCs/>
          <w:i/>
          <w:iCs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eastAsia="SchoolBookSanPin"/>
          <w:sz w:val="28"/>
          <w:szCs w:val="28"/>
        </w:rPr>
        <w:t xml:space="preserve">школы в соответствии с ФГОС по направлениям воспитания: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bCs/>
          <w:sz w:val="28"/>
          <w:szCs w:val="28"/>
        </w:rPr>
        <w:t xml:space="preserve">гражданское воспитание, </w:t>
      </w:r>
      <w:r>
        <w:rPr>
          <w:rFonts w:eastAsia="SchoolBookSanPin"/>
          <w:bCs/>
          <w:sz w:val="28"/>
          <w:szCs w:val="28"/>
        </w:rPr>
        <w:t xml:space="preserve">способств</w:t>
      </w:r>
      <w:r>
        <w:rPr>
          <w:rFonts w:eastAsia="SchoolBookSanPin"/>
          <w:bCs/>
          <w:sz w:val="28"/>
          <w:szCs w:val="28"/>
        </w:rPr>
        <w:t xml:space="preserve">ует </w:t>
      </w:r>
      <w:r>
        <w:rPr>
          <w:rFonts w:eastAsia="SchoolBookSanPin"/>
          <w:sz w:val="28"/>
          <w:szCs w:val="28"/>
        </w:rPr>
        <w:t xml:space="preserve"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>
        <w:rPr>
          <w:rFonts w:eastAsia="SchoolBookSanPin"/>
          <w:sz w:val="28"/>
          <w:szCs w:val="28"/>
        </w:rPr>
        <w:t xml:space="preserve">государственности, уважения к правам, свободам и обязанностям гражданина России, правовой и политической культуры</w:t>
      </w:r>
      <w:r>
        <w:rPr>
          <w:rFonts w:eastAsia="SchoolBookSanPin"/>
          <w:sz w:val="28"/>
          <w:szCs w:val="28"/>
        </w:rPr>
        <w:t xml:space="preserve">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</w:t>
      </w:r>
      <w:r>
        <w:rPr>
          <w:rFonts w:eastAsia="SchoolBookSanPin"/>
          <w:bCs/>
          <w:sz w:val="28"/>
          <w:szCs w:val="28"/>
        </w:rPr>
        <w:t xml:space="preserve">атриотическо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 воспитани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, </w:t>
      </w:r>
      <w:r>
        <w:rPr>
          <w:rFonts w:eastAsia="SchoolBookSanPin"/>
          <w:bCs/>
          <w:sz w:val="28"/>
          <w:szCs w:val="28"/>
        </w:rPr>
        <w:t xml:space="preserve">основано</w:t>
      </w:r>
      <w:r>
        <w:rPr>
          <w:rFonts w:eastAsia="SchoolBookSanPin"/>
          <w:bCs/>
          <w:sz w:val="28"/>
          <w:szCs w:val="28"/>
        </w:rPr>
        <w:t xml:space="preserve"> на </w:t>
      </w:r>
      <w:r>
        <w:rPr>
          <w:rFonts w:eastAsia="SchoolBookSanPin"/>
          <w:sz w:val="28"/>
          <w:szCs w:val="28"/>
        </w:rPr>
        <w:t xml:space="preserve"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</w:r>
      <w:r>
        <w:rPr>
          <w:rFonts w:eastAsia="SchoolBookSanPin"/>
          <w:sz w:val="28"/>
          <w:szCs w:val="28"/>
        </w:rPr>
        <w:t xml:space="preserve">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</w:t>
      </w:r>
      <w:r>
        <w:rPr>
          <w:rFonts w:eastAsia="SchoolBookSanPin"/>
          <w:bCs/>
          <w:sz w:val="28"/>
          <w:szCs w:val="28"/>
        </w:rPr>
        <w:t xml:space="preserve">уховно-нравственно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 воспитани</w:t>
      </w:r>
      <w:r>
        <w:rPr>
          <w:rFonts w:eastAsia="SchoolBookSanPin"/>
          <w:bCs/>
          <w:sz w:val="28"/>
          <w:szCs w:val="28"/>
        </w:rPr>
        <w:t xml:space="preserve">е обучающихся</w:t>
      </w:r>
      <w:r>
        <w:rPr>
          <w:rFonts w:eastAsia="SchoolBookSanPin"/>
          <w:bCs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на основе духовн</w:t>
      </w:r>
      <w:r>
        <w:rPr>
          <w:rFonts w:eastAsia="SchoolBookSanPin"/>
          <w:sz w:val="28"/>
          <w:szCs w:val="28"/>
        </w:rPr>
        <w:t xml:space="preserve">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>
        <w:rPr>
          <w:rFonts w:eastAsia="SchoolBookSanPin"/>
          <w:sz w:val="28"/>
          <w:szCs w:val="28"/>
        </w:rPr>
        <w:t xml:space="preserve">, их вере и культурным традициям</w:t>
      </w:r>
      <w:r>
        <w:rPr>
          <w:rFonts w:eastAsia="SchoolBookSanPin"/>
          <w:sz w:val="28"/>
          <w:szCs w:val="28"/>
        </w:rPr>
        <w:t xml:space="preserve">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э</w:t>
      </w:r>
      <w:r>
        <w:rPr>
          <w:rFonts w:eastAsia="SchoolBookSanPin"/>
          <w:bCs/>
          <w:sz w:val="28"/>
          <w:szCs w:val="28"/>
        </w:rPr>
        <w:t xml:space="preserve">стетическо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 воспитани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, способству</w:t>
      </w:r>
      <w:r>
        <w:rPr>
          <w:rFonts w:eastAsia="SchoolBookSanPin"/>
          <w:bCs/>
          <w:sz w:val="28"/>
          <w:szCs w:val="28"/>
        </w:rPr>
        <w:t xml:space="preserve">ет</w:t>
      </w:r>
      <w:r>
        <w:rPr>
          <w:rFonts w:eastAsia="SchoolBookSanPin"/>
          <w:bCs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>
        <w:rPr>
          <w:rFonts w:eastAsia="SchoolBookSanPin"/>
          <w:sz w:val="28"/>
          <w:szCs w:val="28"/>
        </w:rPr>
        <w:t xml:space="preserve">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ф</w:t>
      </w:r>
      <w:r>
        <w:rPr>
          <w:rFonts w:eastAsia="SchoolBookSanPin"/>
          <w:bCs/>
          <w:sz w:val="28"/>
          <w:szCs w:val="28"/>
        </w:rPr>
        <w:t xml:space="preserve">изическо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 воспитани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sz w:val="28"/>
          <w:szCs w:val="28"/>
        </w:rPr>
        <w:t xml:space="preserve">, ориентированно на </w:t>
      </w:r>
      <w:r>
        <w:rPr>
          <w:rFonts w:eastAsia="SchoolBookSanPi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>
        <w:rPr>
          <w:rFonts w:eastAsia="SchoolBookSanPin"/>
          <w:sz w:val="28"/>
          <w:szCs w:val="28"/>
        </w:rPr>
        <w:t xml:space="preserve"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</w:t>
      </w:r>
      <w:r>
        <w:rPr>
          <w:rFonts w:eastAsia="SchoolBookSanPin"/>
          <w:sz w:val="28"/>
          <w:szCs w:val="28"/>
        </w:rPr>
        <w:t xml:space="preserve">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т</w:t>
      </w:r>
      <w:r>
        <w:rPr>
          <w:rFonts w:eastAsia="SchoolBookSanPin"/>
          <w:bCs/>
          <w:sz w:val="28"/>
          <w:szCs w:val="28"/>
        </w:rPr>
        <w:t xml:space="preserve">рудово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 воспитани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, </w:t>
      </w:r>
      <w:r>
        <w:rPr>
          <w:rFonts w:eastAsia="SchoolBookSanPin"/>
          <w:bCs/>
          <w:sz w:val="28"/>
          <w:szCs w:val="28"/>
        </w:rPr>
        <w:t xml:space="preserve">основано</w:t>
      </w:r>
      <w:r>
        <w:rPr>
          <w:rFonts w:eastAsia="SchoolBookSanPin"/>
          <w:bCs/>
          <w:sz w:val="28"/>
          <w:szCs w:val="28"/>
        </w:rPr>
        <w:t xml:space="preserve"> на </w:t>
      </w:r>
      <w:r>
        <w:rPr>
          <w:rFonts w:eastAsia="SchoolBookSanPin"/>
          <w:sz w:val="28"/>
          <w:szCs w:val="28"/>
        </w:rPr>
        <w:t xml:space="preserve">воспитании уважения к труду, трудящимся, ре</w:t>
      </w:r>
      <w:r>
        <w:rPr>
          <w:rFonts w:eastAsia="SchoolBookSanPin"/>
          <w:sz w:val="28"/>
          <w:szCs w:val="28"/>
        </w:rPr>
        <w:t xml:space="preserve">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>
        <w:rPr>
          <w:rFonts w:eastAsia="SchoolBookSanPin"/>
          <w:sz w:val="28"/>
          <w:szCs w:val="28"/>
        </w:rPr>
        <w:t xml:space="preserve">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э</w:t>
      </w:r>
      <w:r>
        <w:rPr>
          <w:rFonts w:eastAsia="SchoolBookSanPin"/>
          <w:bCs/>
          <w:sz w:val="28"/>
          <w:szCs w:val="28"/>
        </w:rPr>
        <w:t xml:space="preserve">кологическо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 воспитани</w:t>
      </w:r>
      <w:r>
        <w:rPr>
          <w:rFonts w:eastAsia="SchoolBookSanPin"/>
          <w:bCs/>
          <w:sz w:val="28"/>
          <w:szCs w:val="28"/>
        </w:rPr>
        <w:t xml:space="preserve">е</w:t>
      </w:r>
      <w:r>
        <w:rPr>
          <w:rFonts w:eastAsia="SchoolBookSanPin"/>
          <w:bCs/>
          <w:sz w:val="28"/>
          <w:szCs w:val="28"/>
        </w:rPr>
        <w:t xml:space="preserve">, способству</w:t>
      </w:r>
      <w:r>
        <w:rPr>
          <w:rFonts w:eastAsia="SchoolBookSanPin"/>
          <w:bCs/>
          <w:sz w:val="28"/>
          <w:szCs w:val="28"/>
        </w:rPr>
        <w:t xml:space="preserve">ет</w:t>
      </w:r>
      <w:r>
        <w:rPr>
          <w:rFonts w:eastAsia="SchoolBookSanPin"/>
          <w:bCs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формированию экологической культуры, ответственного, бережного отношения к природе, окружающей среде на основе российских традиционных духовных </w:t>
      </w:r>
      <w:r>
        <w:rPr>
          <w:rFonts w:eastAsia="SchoolBookSanPin"/>
          <w:sz w:val="28"/>
          <w:szCs w:val="28"/>
        </w:rPr>
        <w:t xml:space="preserve">ценностей, навыков охраны, защиты, восстановления природы, окружающей среды.</w:t>
      </w:r>
      <w:r>
        <w:rPr>
          <w:rFonts w:eastAsia="SchoolBookSanPin"/>
          <w:sz w:val="28"/>
          <w:szCs w:val="28"/>
        </w:rPr>
      </w:r>
    </w:p>
    <w:p>
      <w:pPr>
        <w:pStyle w:val="776"/>
        <w:ind w:left="0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1.3. Целевые ориентиры результатов воспитания </w:t>
      </w:r>
      <w:r>
        <w:rPr>
          <w:bCs/>
          <w:i/>
          <w:i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  <w:tab/>
        <w:t xml:space="preserve">На каждом уровне воспитания выделяют свои целевые приоритеты. </w:t>
      </w:r>
      <w:r>
        <w:rPr>
          <w:bCs/>
        </w:rPr>
      </w:r>
    </w:p>
    <w:p>
      <w:pPr>
        <w:pStyle w:val="776"/>
        <w:ind w:left="0"/>
        <w:spacing w:line="360" w:lineRule="auto"/>
        <w:rPr>
          <w:b/>
          <w:u w:val="single"/>
        </w:rPr>
      </w:pPr>
      <w:r>
        <w:rPr>
          <w:b/>
        </w:rPr>
        <w:t xml:space="preserve">Целевые ориентиры результатов воспитания на уровне </w:t>
      </w:r>
      <w:r>
        <w:rPr>
          <w:b/>
          <w:u w:val="single"/>
        </w:rPr>
        <w:t xml:space="preserve">начального общего образования. </w:t>
      </w:r>
      <w:r>
        <w:rPr>
          <w:b/>
          <w:u w:val="single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Гражданско-патриотическое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знающий и любящий свою малую родину, свой край, имеющий представление о Родине – России, её территории, расположении;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принадлежность к своему народу и к общности граждан России, проявляющий уважение к своему и другим народам;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свою сопричастность к прошлому, настоящему и будущему родного края, своей Родины – России, Российского государства;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имеющий первоначальные представления о правах и ответственности человека в обществе, гражданских правах и обязанностях;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Духовно-нравственное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ценность каждой человеческой жизни, признающий индивидуальность и достоинство каждого человека;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доброжелательный, проявляющий сопереживание, готовность</w:t>
      </w:r>
      <w:r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оказывать помощь, выражающий неприятие поведения, причиняющего физический и моральный вред другим людям, уважающий старших;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умеющий оценивать поступки с позиции их соответствия нравственным нормам, осознающий ответственность за свои поступки;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нравственную и эстетическую ценность литературы, родного языка, русского языка, проявляющий интерес к чтению.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Эстетическое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способный воспринимать и чувствовать прекрасное в быту, природе, искусстве, творчестве людей;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интерес и уважение к отечественной и мировой художественной культуре;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стремление к самовыражению в разных видах художественной деятельности, искусстве.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Физическое воспитание, формирование культуры здоровья </w:t>
      </w:r>
      <w:r>
        <w:rPr>
          <w:rFonts w:eastAsia="SchoolBookSanPin"/>
          <w:bCs/>
          <w:i/>
          <w:iCs/>
          <w:sz w:val="28"/>
          <w:szCs w:val="28"/>
        </w:rPr>
        <w:br/>
        <w:t xml:space="preserve">и эмоционального благополучия: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владеющий основными навыками личной и общественной гигиены, безопасного поведения в быту, природе, 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на физическое развитие с учётом возможностей здоровья, занятия физкультурой и спортом;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</w:t>
      </w:r>
      <w:r>
        <w:rPr>
          <w:rFonts w:eastAsia="SchoolBookSanPin"/>
          <w:sz w:val="28"/>
          <w:szCs w:val="28"/>
        </w:rPr>
      </w:r>
    </w:p>
    <w:p>
      <w:p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Трудовое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9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ценность труда в жизни человека, семьи, общества;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9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уважение к труду, людям труда, бережное отношение </w:t>
      </w:r>
      <w:r>
        <w:rPr>
          <w:rFonts w:eastAsia="SchoolBookSanPin"/>
          <w:sz w:val="28"/>
          <w:szCs w:val="28"/>
        </w:rPr>
        <w:br/>
        <w:t xml:space="preserve">к результатам труда, ответственное потребление;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9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интерес к разным профессиям;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9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участвующий в различных видах доступного по возрасту труда, трудовой деятельности.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bCs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Экологическое воспитание:</w:t>
      </w:r>
      <w:r>
        <w:rPr>
          <w:rFonts w:eastAsia="SchoolBookSanPin"/>
          <w:bCs/>
          <w:i/>
          <w:iCs/>
          <w:sz w:val="28"/>
          <w:szCs w:val="28"/>
        </w:rPr>
      </w:r>
    </w:p>
    <w:p>
      <w:pPr>
        <w:pStyle w:val="778"/>
        <w:numPr>
          <w:ilvl w:val="0"/>
          <w:numId w:val="10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ценность природы, зависимость жизни людей от природы, влияние людей на природу, окружающую среду;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0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любовь и бережное отношение к природе, неприятие действий, приносящих вред природе, особенно живым существам;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0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готовность в своей деятельности придерживаться экологических норм.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Ценности научного познания: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познавательные интересы, активность, любознательность </w:t>
      </w:r>
      <w:r>
        <w:rPr>
          <w:rFonts w:eastAsia="SchoolBookSanPin"/>
          <w:sz w:val="28"/>
          <w:szCs w:val="28"/>
        </w:rPr>
        <w:br/>
        <w:t xml:space="preserve">и самостоятельность в познании, интерес и уважение к научным знаниям, науке;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имеющий первоначальные навыки наблюдений, систематизации </w:t>
      </w:r>
      <w:r>
        <w:rPr>
          <w:rFonts w:eastAsia="SchoolBookSanPin"/>
          <w:sz w:val="28"/>
          <w:szCs w:val="28"/>
        </w:rPr>
        <w:br/>
        <w:t xml:space="preserve">и осмысления опыта в естественно-научной и гуманитарной областях знания.</w:t>
      </w:r>
      <w:r>
        <w:rPr>
          <w:rFonts w:eastAsia="SchoolBookSanPin"/>
          <w:sz w:val="28"/>
          <w:szCs w:val="28"/>
        </w:rPr>
      </w:r>
    </w:p>
    <w:p>
      <w:pPr>
        <w:pStyle w:val="776"/>
        <w:ind w:left="0"/>
        <w:spacing w:line="360" w:lineRule="auto"/>
        <w:rPr>
          <w:b/>
          <w:u w:val="single"/>
        </w:rPr>
      </w:pPr>
      <w:r>
        <w:rPr>
          <w:rFonts w:eastAsia="SchoolBookSanPin"/>
          <w:b/>
        </w:rPr>
        <w:t xml:space="preserve">Целевые ориентиры результатов воспитания на уровне </w:t>
      </w:r>
      <w:r>
        <w:rPr>
          <w:rFonts w:eastAsia="SchoolBookSanPin"/>
          <w:b/>
          <w:u w:val="single"/>
        </w:rPr>
        <w:t xml:space="preserve">основного общего образования.</w:t>
      </w:r>
      <w:r>
        <w:rPr>
          <w:b/>
          <w:u w:val="single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Гражданское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знающий и принимающий свою российскую гражданскую принадлежность (идентичность) в поликультурном, </w:t>
      </w:r>
      <w:r>
        <w:rPr>
          <w:rFonts w:eastAsia="SchoolBookSanPin"/>
          <w:sz w:val="28"/>
          <w:szCs w:val="28"/>
        </w:rPr>
        <w:t xml:space="preserve">многонациональном и многоконфессиональном российском обществе, в мировом сообществе;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уважение к государственным символам России, праздникам;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неприятие любой дискриминации граждан, проявлений экстремизма, терроризма, коррупции в 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i/>
          <w:iCs/>
          <w:sz w:val="28"/>
          <w:szCs w:val="28"/>
        </w:rPr>
        <w:t xml:space="preserve">Патриотическое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0" w:name="_Hlk126441483"/>
      <w:r>
        <w:rPr>
          <w:rFonts w:eastAsia="SchoolBookSanPin"/>
          <w:sz w:val="28"/>
          <w:szCs w:val="28"/>
        </w:rPr>
        <w:t xml:space="preserve">о</w:t>
      </w:r>
      <w:r>
        <w:rPr>
          <w:rFonts w:eastAsia="SchoolBookSanPin"/>
          <w:sz w:val="28"/>
          <w:szCs w:val="28"/>
        </w:rPr>
        <w:t xml:space="preserve">сознающий свою национальную, этническую принадлежность, любящий свой народ, его традиции, культуру;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принимающий участие в мероприятиях патриотической направленности.</w:t>
      </w:r>
      <w:bookmarkEnd w:id="0"/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Духовно-нравственное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1" w:name="_Hlk126441867"/>
      <w:r>
        <w:rPr>
          <w:rFonts w:eastAsia="SchoolBookSanPin"/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  <w:bookmarkStart w:id="2" w:name="_Hlk126441946"/>
      <w:r/>
      <w:bookmarkEnd w:id="1"/>
      <w:r/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  <w:bookmarkStart w:id="3" w:name="_Hlk126442040"/>
      <w:r/>
      <w:bookmarkEnd w:id="2"/>
      <w:r/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  <w:bookmarkStart w:id="4" w:name="_Hlk126442070"/>
      <w:r/>
      <w:bookmarkEnd w:id="3"/>
      <w:r/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</w:t>
      </w:r>
      <w:r>
        <w:rPr>
          <w:rFonts w:eastAsia="SchoolBookSanPin"/>
          <w:sz w:val="28"/>
          <w:szCs w:val="28"/>
        </w:rPr>
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  <w:bookmarkStart w:id="5" w:name="_Hlk126442124"/>
      <w:r/>
      <w:bookmarkEnd w:id="4"/>
      <w:r/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  <w:bookmarkEnd w:id="5"/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Эстетическое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6" w:name="_Hlk126442283"/>
      <w:r>
        <w:rPr>
          <w:rFonts w:eastAsia="SchoolBookSanPin"/>
          <w:sz w:val="28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на самовыражение в разных видах искусства, в художественном творчестве.</w:t>
      </w:r>
      <w:bookmarkEnd w:id="6"/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Физическое воспитание, формирование культуры здоровья и эмоционального благополучия: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7" w:name="_Hlk126442442"/>
      <w:r>
        <w:rPr>
          <w:rFonts w:eastAsia="SchoolBookSanPin"/>
          <w:sz w:val="28"/>
          <w:szCs w:val="28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  <w:bookmarkStart w:id="8" w:name="_Hlk126442479"/>
      <w:r/>
      <w:bookmarkEnd w:id="7"/>
      <w:r/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способный адаптироваться к меняющимся социальным, информационным и природным условиям, стрессовым ситуациям.</w:t>
      </w:r>
      <w:bookmarkEnd w:id="8"/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Трудовое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17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9" w:name="_Hlk126442623"/>
      <w:r>
        <w:rPr>
          <w:rFonts w:eastAsia="SchoolBookSanPin"/>
          <w:sz w:val="28"/>
          <w:szCs w:val="28"/>
        </w:rPr>
        <w:t xml:space="preserve">уважающий труд, результаты своего труда, труда других людей;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7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7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7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7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  <w:bookmarkEnd w:id="9"/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Cs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Экологическое воспитание:</w:t>
      </w:r>
      <w:r>
        <w:rPr>
          <w:rFonts w:eastAsia="SchoolBookSanPin"/>
          <w:bCs/>
          <w:i/>
          <w:iCs/>
          <w:sz w:val="28"/>
          <w:szCs w:val="28"/>
        </w:rPr>
      </w:r>
    </w:p>
    <w:p>
      <w:pPr>
        <w:pStyle w:val="778"/>
        <w:numPr>
          <w:ilvl w:val="0"/>
          <w:numId w:val="18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10" w:name="_Hlk126442730"/>
      <w:r>
        <w:rPr>
          <w:rFonts w:eastAsia="SchoolBookSanPin"/>
          <w:sz w:val="28"/>
          <w:szCs w:val="28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8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активное неприятие действий, приносящих вред природе;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1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участвующий в практической деятельности экологической, природоохранной направленности.</w:t>
      </w:r>
      <w:bookmarkEnd w:id="10"/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Ценности научного познания: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2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/>
      <w:bookmarkStart w:id="11" w:name="_Hlk126443003"/>
      <w:r>
        <w:rPr>
          <w:rFonts w:eastAsia="SchoolBookSanPin"/>
          <w:sz w:val="28"/>
          <w:szCs w:val="28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  <w:r>
        <w:rPr>
          <w:rFonts w:eastAsia="SchoolBookSanPin"/>
          <w:sz w:val="28"/>
          <w:szCs w:val="28"/>
        </w:rPr>
      </w:r>
    </w:p>
    <w:p>
      <w:pPr>
        <w:jc w:val="both"/>
        <w:spacing w:line="350" w:lineRule="auto"/>
        <w:widowControl/>
        <w:rPr>
          <w:rFonts w:eastAsia="SchoolBookSanPin"/>
          <w:b/>
          <w:sz w:val="28"/>
          <w:szCs w:val="28"/>
          <w:u w:val="single"/>
        </w:rPr>
      </w:pPr>
      <w:r>
        <w:rPr>
          <w:rFonts w:eastAsia="SchoolBookSanPin"/>
          <w:b/>
          <w:sz w:val="28"/>
          <w:szCs w:val="28"/>
        </w:rPr>
        <w:t xml:space="preserve">Целевые ориентиры результатов воспитания на уровне </w:t>
      </w:r>
      <w:r>
        <w:rPr>
          <w:rFonts w:eastAsia="SchoolBookSanPin"/>
          <w:b/>
          <w:sz w:val="28"/>
          <w:szCs w:val="28"/>
          <w:u w:val="single"/>
        </w:rPr>
        <w:t xml:space="preserve">среднего общего образования.</w:t>
      </w:r>
      <w:r>
        <w:rPr>
          <w:rFonts w:eastAsia="SchoolBookSanPin"/>
          <w:b/>
          <w:sz w:val="28"/>
          <w:szCs w:val="28"/>
          <w:u w:val="single"/>
        </w:rPr>
      </w:r>
    </w:p>
    <w:p>
      <w:pPr>
        <w:ind w:firstLine="708"/>
        <w:jc w:val="both"/>
        <w:spacing w:line="350" w:lineRule="auto"/>
        <w:widowControl/>
        <w:rPr>
          <w:rFonts w:eastAsia="SchoolBookSanPin"/>
          <w:b/>
          <w:i/>
          <w:iCs/>
          <w:sz w:val="28"/>
          <w:szCs w:val="28"/>
          <w:u w:val="single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Гражданское воспитание:</w:t>
      </w:r>
      <w:r>
        <w:rPr>
          <w:rFonts w:eastAsia="SchoolBookSanPin"/>
          <w:b/>
          <w:i/>
          <w:iCs/>
          <w:sz w:val="28"/>
          <w:szCs w:val="28"/>
          <w:u w:val="single"/>
        </w:rPr>
      </w:r>
    </w:p>
    <w:p>
      <w:pPr>
        <w:pStyle w:val="778"/>
        <w:numPr>
          <w:ilvl w:val="0"/>
          <w:numId w:val="2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своё единство с народом России как </w:t>
      </w:r>
      <w:r>
        <w:rPr>
          <w:rFonts w:eastAsia="SchoolBookSanPin"/>
          <w:sz w:val="28"/>
          <w:szCs w:val="28"/>
        </w:rPr>
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на активное гражданское участие на основе уважения закона и правопорядка, прав и свобод сограждан;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1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i/>
          <w:iCs/>
          <w:sz w:val="28"/>
          <w:szCs w:val="28"/>
        </w:rPr>
        <w:t xml:space="preserve">Патриотическое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22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свою национальную, этническую принадлежность, приверженность к родной культуре, любовь к своему народу;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2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2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2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Духовно-нравственное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23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3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действующий и оценивающий своё поведение и поступ</w:t>
      </w:r>
      <w:r>
        <w:rPr>
          <w:rFonts w:eastAsia="SchoolBookSanPin"/>
          <w:sz w:val="28"/>
          <w:szCs w:val="28"/>
        </w:rPr>
        <w:t xml:space="preserve">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3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уважение к жизни и достоинству</w:t>
      </w:r>
      <w:r>
        <w:rPr>
          <w:rFonts w:eastAsia="SchoolBookSanPin"/>
          <w:sz w:val="28"/>
          <w:szCs w:val="28"/>
        </w:rPr>
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3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</w:t>
      </w:r>
      <w:r>
        <w:rPr>
          <w:rFonts w:eastAsia="SchoolBookSanPin"/>
          <w:sz w:val="28"/>
          <w:szCs w:val="28"/>
        </w:rPr>
        <w:t xml:space="preserve">религиозной принадлежности, находить общие цели и сотрудничать для их достижения;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3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</w:t>
      </w:r>
      <w:r>
        <w:rPr>
          <w:rFonts w:eastAsia="SchoolBookSanPin"/>
          <w:sz w:val="28"/>
          <w:szCs w:val="28"/>
        </w:rPr>
        <w:t xml:space="preserve">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3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Эстетическое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24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понимание ценности отечественного и мирового искусства, российского и мирового художественного наследия;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4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4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4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Физическое воспитание, формирование культуры здоровья и эмоционального благополучия: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2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соблюдающий правила личной и общественной безопасности, в том числе безопасного поведения в информационной среде;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</w:t>
      </w:r>
      <w:r>
        <w:rPr>
          <w:rFonts w:eastAsia="SchoolBookSanPin"/>
          <w:sz w:val="28"/>
          <w:szCs w:val="28"/>
        </w:rPr>
        <w:t xml:space="preserve">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5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Трудовое воспитание:</w:t>
      </w:r>
      <w:r>
        <w:rPr>
          <w:rFonts w:eastAsia="SchoolBookSanPin"/>
          <w:i/>
          <w:iCs/>
          <w:sz w:val="28"/>
          <w:szCs w:val="28"/>
        </w:rPr>
      </w:r>
    </w:p>
    <w:p>
      <w:pPr>
        <w:pStyle w:val="778"/>
        <w:numPr>
          <w:ilvl w:val="0"/>
          <w:numId w:val="2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6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bCs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Экологическое воспитание:</w:t>
      </w:r>
      <w:r>
        <w:rPr>
          <w:rFonts w:eastAsia="SchoolBookSanPin"/>
          <w:bCs/>
          <w:i/>
          <w:iCs/>
          <w:sz w:val="28"/>
          <w:szCs w:val="28"/>
        </w:rPr>
      </w:r>
    </w:p>
    <w:p>
      <w:pPr>
        <w:pStyle w:val="778"/>
        <w:numPr>
          <w:ilvl w:val="0"/>
          <w:numId w:val="2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выражающий деятельное неприятие действий, приносящих вред природе;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7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3" w:lineRule="auto"/>
        <w:widowControl/>
        <w:rPr>
          <w:rFonts w:eastAsia="SchoolBookSanPin"/>
          <w:bCs/>
          <w:i/>
          <w:iCs/>
          <w:sz w:val="28"/>
          <w:szCs w:val="28"/>
        </w:rPr>
      </w:pPr>
      <w:r>
        <w:rPr>
          <w:rFonts w:eastAsia="SchoolBookSanPin"/>
          <w:bCs/>
          <w:i/>
          <w:iCs/>
          <w:sz w:val="28"/>
          <w:szCs w:val="28"/>
        </w:rPr>
        <w:t xml:space="preserve">Ценности научного познания:</w:t>
      </w:r>
      <w:r>
        <w:rPr>
          <w:rFonts w:eastAsia="SchoolBookSanPin"/>
          <w:bCs/>
          <w:i/>
          <w:iCs/>
          <w:sz w:val="28"/>
          <w:szCs w:val="28"/>
        </w:rPr>
      </w:r>
    </w:p>
    <w:p>
      <w:pPr>
        <w:pStyle w:val="778"/>
        <w:numPr>
          <w:ilvl w:val="0"/>
          <w:numId w:val="2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</w:t>
      </w:r>
      <w:r>
        <w:rPr>
          <w:rFonts w:eastAsia="SchoolBookSanPin"/>
          <w:sz w:val="28"/>
          <w:szCs w:val="28"/>
        </w:rPr>
        <w:t xml:space="preserve">обеспечении его безопасности, гуманитарном, социально-экономическом развитии России;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8"/>
        </w:numPr>
        <w:jc w:val="both"/>
        <w:spacing w:line="353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  <w:r>
        <w:rPr>
          <w:rFonts w:eastAsia="SchoolBookSanPin"/>
          <w:sz w:val="28"/>
          <w:szCs w:val="28"/>
        </w:rPr>
      </w:r>
    </w:p>
    <w:p>
      <w:pPr>
        <w:ind w:firstLine="360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Выделение в общей цели воспитания целевых приоритетов, связанных</w:t>
      </w:r>
      <w:r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с возрастными особенно</w:t>
      </w:r>
      <w:r>
        <w:rPr>
          <w:rFonts w:eastAsia="SchoolBookSanPin"/>
          <w:sz w:val="28"/>
          <w:szCs w:val="28"/>
        </w:rPr>
        <w:t xml:space="preserve">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bookmarkEnd w:id="11"/>
      <w:r>
        <w:rPr>
          <w:rFonts w:eastAsia="SchoolBookSanPin"/>
          <w:sz w:val="28"/>
          <w:szCs w:val="28"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6"/>
        <w:ind w:left="0"/>
        <w:spacing w:line="360" w:lineRule="auto"/>
        <w:rPr>
          <w:b/>
        </w:rPr>
      </w:pPr>
      <w:r>
        <w:rPr>
          <w:b/>
        </w:rPr>
        <w:t xml:space="preserve">РАЗДЕЛ 2. СОДЕРЖАТЕЛЬНЫЙ</w:t>
      </w:r>
      <w:r>
        <w:rPr>
          <w:b/>
        </w:rPr>
      </w:r>
    </w:p>
    <w:p>
      <w:pPr>
        <w:pStyle w:val="776"/>
        <w:ind w:left="0"/>
        <w:spacing w:line="360" w:lineRule="auto"/>
        <w:rPr>
          <w:rFonts w:eastAsia="SchoolBookSanPin"/>
          <w:i/>
          <w:iCs/>
        </w:rPr>
      </w:pPr>
      <w:r>
        <w:rPr>
          <w:bCs/>
          <w:i/>
          <w:iCs/>
        </w:rPr>
        <w:t xml:space="preserve">2.1. </w:t>
      </w:r>
      <w:r>
        <w:rPr>
          <w:rFonts w:eastAsia="SchoolBookSanPin"/>
          <w:i/>
          <w:iCs/>
        </w:rPr>
        <w:t xml:space="preserve">Уклад образовательной организации</w:t>
      </w:r>
      <w:r>
        <w:rPr>
          <w:rFonts w:eastAsia="SchoolBookSanPin"/>
          <w:i/>
          <w:iCs/>
        </w:rPr>
      </w:r>
    </w:p>
    <w:p>
      <w:pPr>
        <w:ind w:firstLine="567"/>
        <w:jc w:val="both"/>
        <w:spacing w:line="360" w:lineRule="auto"/>
        <w:widowControl/>
        <w:rPr>
          <w:rFonts w:eastAsiaTheme="minorHAnsi"/>
          <w:color w:val="000000"/>
          <w:sz w:val="28"/>
          <w:szCs w:val="28"/>
        </w:rPr>
      </w:pPr>
      <w:r>
        <w:rPr>
          <w:rFonts w:eastAsia="SchoolBookSanPin"/>
        </w:rPr>
        <w:tab/>
      </w:r>
      <w:r>
        <w:rPr>
          <w:rFonts w:eastAsiaTheme="minorHAnsi"/>
          <w:color w:val="000000"/>
          <w:sz w:val="28"/>
          <w:szCs w:val="28"/>
        </w:rPr>
        <w:t xml:space="preserve">МБОУ «</w:t>
      </w:r>
      <w:r>
        <w:rPr>
          <w:rFonts w:eastAsiaTheme="minorHAnsi"/>
          <w:color w:val="000000"/>
          <w:sz w:val="28"/>
          <w:szCs w:val="28"/>
        </w:rPr>
        <w:t xml:space="preserve">Внуковичская</w:t>
      </w:r>
      <w:r>
        <w:rPr>
          <w:rFonts w:eastAsiaTheme="minorHAnsi"/>
          <w:color w:val="000000"/>
          <w:sz w:val="28"/>
          <w:szCs w:val="28"/>
        </w:rPr>
        <w:t xml:space="preserve"> ООШ» </w:t>
      </w:r>
      <w:r>
        <w:rPr>
          <w:rFonts w:eastAsiaTheme="minorHAnsi"/>
          <w:color w:val="000000"/>
          <w:sz w:val="28"/>
          <w:szCs w:val="28"/>
        </w:rPr>
        <w:t xml:space="preserve">расположена</w:t>
      </w:r>
      <w:r>
        <w:rPr>
          <w:rFonts w:eastAsiaTheme="minorHAnsi"/>
          <w:color w:val="000000"/>
          <w:sz w:val="28"/>
          <w:szCs w:val="28"/>
        </w:rPr>
        <w:t xml:space="preserve"> в селе </w:t>
      </w:r>
      <w:r>
        <w:rPr>
          <w:rFonts w:eastAsiaTheme="minorHAnsi"/>
          <w:color w:val="000000"/>
          <w:sz w:val="28"/>
          <w:szCs w:val="28"/>
        </w:rPr>
        <w:t xml:space="preserve">Внуковичи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Новозыбковского</w:t>
      </w:r>
      <w:r>
        <w:rPr>
          <w:rFonts w:eastAsiaTheme="minorHAnsi"/>
          <w:color w:val="000000"/>
          <w:sz w:val="28"/>
          <w:szCs w:val="28"/>
        </w:rPr>
        <w:t xml:space="preserve"> района. Особенностью учебно-воспитательного процесса в школе является то, что все дети проживают в сельской местности, семьи тесно связаны со школо</w:t>
      </w:r>
      <w:r>
        <w:rPr>
          <w:rFonts w:eastAsiaTheme="minorHAnsi"/>
          <w:color w:val="000000"/>
          <w:sz w:val="28"/>
          <w:szCs w:val="28"/>
        </w:rPr>
        <w:t xml:space="preserve">й тесными узами: учились дети, внуки. Эта особенность играет важную роль в воспитательном процессе, способствует формировании благоприятного микроклимата, доверительных отношений, укреплению традиций, лучшему взаимопониманию родителей, учащихся и учителей.</w:t>
      </w:r>
      <w:r>
        <w:rPr>
          <w:rFonts w:eastAsiaTheme="minorHAnsi"/>
          <w:color w:val="000000"/>
          <w:sz w:val="28"/>
          <w:szCs w:val="28"/>
        </w:rPr>
      </w:r>
    </w:p>
    <w:p>
      <w:pPr>
        <w:ind w:firstLine="567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Воспитательная система школы складывается из совместной деятельности учителей, учащихся, родителей, педагогов дополнительного образования, работников Дома культуры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воспитания на уроке, вне урока: через систему дополнительного образования, реализацию программ воспитания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преемственности дошкольная группа </w:t>
      </w:r>
      <w:r>
        <w:rPr>
          <w:rFonts w:eastAsiaTheme="minorHAnsi"/>
          <w:sz w:val="28"/>
          <w:szCs w:val="28"/>
        </w:rPr>
        <w:t xml:space="preserve">–н</w:t>
      </w:r>
      <w:r>
        <w:rPr>
          <w:rFonts w:eastAsiaTheme="minorHAnsi"/>
          <w:sz w:val="28"/>
          <w:szCs w:val="28"/>
        </w:rPr>
        <w:t xml:space="preserve">ачальная школа- основная школа, экскурсионной и творческой деятельности.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Основная идея, которой руководствуется педагогический коллектив школы </w:t>
      </w:r>
      <w:r>
        <w:rPr>
          <w:rFonts w:eastAsiaTheme="minorHAnsi"/>
          <w:sz w:val="28"/>
          <w:szCs w:val="28"/>
        </w:rPr>
        <w:t xml:space="preserve">-и</w:t>
      </w:r>
      <w:r>
        <w:rPr>
          <w:rFonts w:eastAsiaTheme="minorHAnsi"/>
          <w:sz w:val="28"/>
          <w:szCs w:val="28"/>
        </w:rPr>
        <w:t xml:space="preserve">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воспитания, развития школы участвуют советы самоуправления: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Управляющий Совет школы,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Общешкольный родительский комитет.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Активную роль в обогащении и совершенствовании воспитательной деятельности играют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объединения дополнительного образования. Учащиеся,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занимающиеся в кружках</w:t>
      </w:r>
      <w:r>
        <w:rPr>
          <w:rFonts w:eastAsiaTheme="minorHAnsi"/>
          <w:sz w:val="28"/>
          <w:szCs w:val="28"/>
        </w:rPr>
        <w:t xml:space="preserve"> ,</w:t>
      </w:r>
      <w:r>
        <w:rPr>
          <w:rFonts w:eastAsiaTheme="minorHAnsi"/>
          <w:sz w:val="28"/>
          <w:szCs w:val="28"/>
        </w:rPr>
        <w:t xml:space="preserve"> как правило, проявляют больший интерес к познанию, а педагогов работа в кружках стимулирует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поиску творческих путей в организации учебно-познавательной деятельности.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школе открыты и  функционирует занятия по интересам: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спортивные секции и кружки. Они оказывают </w:t>
      </w:r>
      <w:r>
        <w:rPr>
          <w:rFonts w:eastAsiaTheme="minorHAnsi"/>
          <w:sz w:val="28"/>
          <w:szCs w:val="28"/>
        </w:rPr>
        <w:t xml:space="preserve">целенаправленное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воздействие на личность ученика, удовлетворяя ее потребности </w:t>
      </w:r>
      <w:r>
        <w:rPr>
          <w:rFonts w:eastAsiaTheme="minorHAnsi"/>
          <w:sz w:val="28"/>
          <w:szCs w:val="28"/>
        </w:rPr>
        <w:t xml:space="preserve">в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различных </w:t>
      </w:r>
      <w:r>
        <w:rPr>
          <w:rFonts w:eastAsiaTheme="minorHAnsi"/>
          <w:sz w:val="28"/>
          <w:szCs w:val="28"/>
        </w:rPr>
        <w:t xml:space="preserve">видах</w:t>
      </w:r>
      <w:r>
        <w:rPr>
          <w:rFonts w:eastAsiaTheme="minorHAnsi"/>
          <w:sz w:val="28"/>
          <w:szCs w:val="28"/>
        </w:rPr>
        <w:t xml:space="preserve"> деятельности. В культурно </w:t>
      </w:r>
      <w:r>
        <w:rPr>
          <w:rFonts w:eastAsiaTheme="minorHAnsi"/>
          <w:sz w:val="28"/>
          <w:szCs w:val="28"/>
        </w:rPr>
        <w:t xml:space="preserve">–д</w:t>
      </w:r>
      <w:r>
        <w:rPr>
          <w:rFonts w:eastAsiaTheme="minorHAnsi"/>
          <w:sz w:val="28"/>
          <w:szCs w:val="28"/>
        </w:rPr>
        <w:t xml:space="preserve">осуговом социуме школа взаимодействует с сельским Домом культуры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Традиции коллектива </w:t>
      </w:r>
      <w:r>
        <w:rPr>
          <w:rFonts w:eastAsiaTheme="minorHAnsi"/>
          <w:sz w:val="28"/>
          <w:szCs w:val="28"/>
        </w:rPr>
        <w:t xml:space="preserve">-э</w:t>
      </w:r>
      <w:r>
        <w:rPr>
          <w:rFonts w:eastAsiaTheme="minorHAnsi"/>
          <w:sz w:val="28"/>
          <w:szCs w:val="28"/>
        </w:rPr>
        <w:t xml:space="preserve">то обычаи, порядки, правила </w:t>
      </w:r>
      <w:r>
        <w:rPr>
          <w:rFonts w:eastAsiaTheme="minorHAnsi"/>
          <w:sz w:val="28"/>
          <w:szCs w:val="28"/>
        </w:rPr>
        <w:t xml:space="preserve">поведения, установившиеся в нем, оберегаемые им, передаваемые от одного поколения воспитанников к другому. В школе накоплен богатый опыт работы по КТД. В течение года каждый учащийся школы принимает участие в таких программах. Коллективные творческие дела </w:t>
      </w:r>
      <w:r>
        <w:rPr>
          <w:rFonts w:eastAsiaTheme="minorHAnsi"/>
          <w:sz w:val="28"/>
          <w:szCs w:val="28"/>
        </w:rPr>
        <w:t xml:space="preserve">-э</w:t>
      </w:r>
      <w:r>
        <w:rPr>
          <w:rFonts w:eastAsiaTheme="minorHAnsi"/>
          <w:sz w:val="28"/>
          <w:szCs w:val="28"/>
        </w:rPr>
        <w:t xml:space="preserve">то и труд, и общение, и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искусство, и различные формы досуговой деятельности.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Школьный календарь включает в себя не только традиционные мероприятия, а также народные, профессиональные, государственные даты. 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Детское самоуправление - неотъемлемая часть школьной жизни. Оно представлено Школьным парламентом, который координирует работу детской организации. 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Эффективность воспитательной системы зависит от классных руководителей.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работе классных руководителей большое внимание уделяется правилам поведения и конструктивного общения </w:t>
      </w:r>
      <w:r>
        <w:rPr>
          <w:rFonts w:eastAsiaTheme="minorHAnsi"/>
          <w:sz w:val="28"/>
          <w:szCs w:val="28"/>
        </w:rPr>
        <w:t xml:space="preserve">со</w:t>
      </w:r>
      <w:r>
        <w:rPr>
          <w:rFonts w:eastAsiaTheme="minorHAnsi"/>
          <w:sz w:val="28"/>
          <w:szCs w:val="28"/>
        </w:rPr>
        <w:t xml:space="preserve"> взрослыми и сверстниками, внешне</w:t>
      </w:r>
      <w:r>
        <w:rPr>
          <w:rFonts w:eastAsiaTheme="minorHAnsi"/>
          <w:sz w:val="28"/>
          <w:szCs w:val="28"/>
        </w:rPr>
        <w:t xml:space="preserve">му виду учащихся, профилактике  </w:t>
      </w:r>
      <w:r>
        <w:rPr>
          <w:rFonts w:eastAsiaTheme="minorHAnsi"/>
          <w:sz w:val="28"/>
          <w:szCs w:val="28"/>
        </w:rPr>
        <w:t xml:space="preserve">безнадзорности и правонарушений, правилам дорожного движения и безопасности пешеходов. Спортивно-оздоровительная и военно-патриотическая работа, </w:t>
      </w:r>
      <w:r>
        <w:rPr>
          <w:rFonts w:eastAsiaTheme="minorHAnsi"/>
          <w:sz w:val="28"/>
          <w:szCs w:val="28"/>
        </w:rPr>
        <w:t xml:space="preserve">эстетическое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развитие детей, посещение выставок, музеев, библиотек 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-всё это труд учителей, их инициатива, их стремление реализовать намеченные задачи.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школе уделяется большое внимание сохранению и укреплени</w:t>
      </w:r>
      <w:r>
        <w:rPr>
          <w:rFonts w:eastAsiaTheme="minorHAnsi"/>
          <w:sz w:val="28"/>
          <w:szCs w:val="28"/>
        </w:rPr>
        <w:t xml:space="preserve">ю здоровья каждого ученика. Для </w:t>
      </w:r>
      <w:r>
        <w:rPr>
          <w:rFonts w:eastAsiaTheme="minorHAnsi"/>
          <w:sz w:val="28"/>
          <w:szCs w:val="28"/>
        </w:rPr>
        <w:t xml:space="preserve">оздоровления детей используются оздоровительные прогулки и экскурсии, игры на свежем воздухе. Работает спортивный зал, стадион, функционируют спортивные секции.</w:t>
      </w:r>
      <w:r>
        <w:rPr>
          <w:rFonts w:eastAsiaTheme="minorHAnsi"/>
          <w:sz w:val="28"/>
          <w:szCs w:val="28"/>
        </w:rPr>
      </w:r>
    </w:p>
    <w:p>
      <w:pPr>
        <w:ind w:firstLine="708"/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Безусловно</w:t>
      </w:r>
      <w:r>
        <w:rPr>
          <w:rFonts w:eastAsiaTheme="minorHAnsi"/>
          <w:sz w:val="28"/>
          <w:szCs w:val="28"/>
        </w:rPr>
        <w:t xml:space="preserve">, личность ребенка раскрывается </w:t>
      </w:r>
      <w:r>
        <w:rPr>
          <w:rFonts w:eastAsiaTheme="minorHAnsi"/>
          <w:sz w:val="28"/>
          <w:szCs w:val="28"/>
        </w:rPr>
        <w:t xml:space="preserve">с общения с самыми близки</w:t>
      </w:r>
      <w:r>
        <w:rPr>
          <w:rFonts w:eastAsiaTheme="minorHAnsi"/>
          <w:sz w:val="28"/>
          <w:szCs w:val="28"/>
        </w:rPr>
        <w:t xml:space="preserve">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</w:t>
      </w:r>
      <w:r>
        <w:rPr>
          <w:rFonts w:eastAsiaTheme="minorHAnsi"/>
          <w:sz w:val="28"/>
          <w:szCs w:val="28"/>
        </w:rPr>
      </w:r>
    </w:p>
    <w:p>
      <w:pPr>
        <w:jc w:val="both"/>
        <w:spacing w:line="360" w:lineRule="auto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Поэтому работа с семьей является одним из важнейших компонентов у</w:t>
      </w:r>
      <w:r>
        <w:rPr>
          <w:rFonts w:eastAsiaTheme="minorHAnsi"/>
          <w:sz w:val="28"/>
          <w:szCs w:val="28"/>
        </w:rPr>
        <w:t xml:space="preserve">чебно-воспитательного процесса </w:t>
      </w:r>
      <w:r>
        <w:rPr>
          <w:rFonts w:eastAsiaTheme="minorHAnsi"/>
          <w:sz w:val="28"/>
          <w:szCs w:val="28"/>
        </w:rPr>
        <w:t xml:space="preserve">нашей школы. Большое внимание уделяется организации планомерной совместной деятельности </w:t>
      </w:r>
      <w:r>
        <w:rPr>
          <w:rFonts w:eastAsiaTheme="minorHAnsi"/>
          <w:sz w:val="28"/>
          <w:szCs w:val="28"/>
        </w:rPr>
        <w:t xml:space="preserve">с</w:t>
      </w:r>
      <w:r>
        <w:rPr>
          <w:rFonts w:eastAsiaTheme="minorHAnsi"/>
          <w:sz w:val="28"/>
          <w:szCs w:val="28"/>
        </w:rPr>
        <w:t xml:space="preserve"> родительской </w:t>
      </w:r>
      <w:r>
        <w:rPr>
          <w:rFonts w:eastAsiaTheme="minorHAnsi"/>
          <w:sz w:val="28"/>
          <w:szCs w:val="28"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rFonts w:eastAsiaTheme="minorHAnsi"/>
        </w:rPr>
        <w:t xml:space="preserve">общественностью, взаимосвязи с Детским домом творчества </w:t>
      </w:r>
      <w:r>
        <w:rPr>
          <w:rFonts w:eastAsiaTheme="minorHAnsi"/>
        </w:rPr>
        <w:t xml:space="preserve">г</w:t>
      </w:r>
      <w:r>
        <w:rPr>
          <w:rFonts w:eastAsiaTheme="minorHAnsi"/>
        </w:rPr>
        <w:t xml:space="preserve">.Н</w:t>
      </w:r>
      <w:r>
        <w:rPr>
          <w:rFonts w:eastAsiaTheme="minorHAnsi"/>
        </w:rPr>
        <w:t xml:space="preserve">овозыбкова</w:t>
      </w:r>
      <w:r>
        <w:rPr>
          <w:rFonts w:eastAsiaTheme="minorHAnsi"/>
        </w:rPr>
        <w:t xml:space="preserve"> , учителем логопедом, социальным педагогом. </w:t>
      </w:r>
      <w:r>
        <w:rPr>
          <w:bCs/>
        </w:rPr>
      </w:r>
    </w:p>
    <w:p>
      <w:pPr>
        <w:pStyle w:val="776"/>
        <w:ind w:left="0"/>
        <w:spacing w:line="360" w:lineRule="auto"/>
        <w:rPr>
          <w:rFonts w:eastAsia="SchoolBookSanPin"/>
          <w:i/>
          <w:iCs/>
        </w:rPr>
      </w:pPr>
      <w:r>
        <w:rPr>
          <w:bCs/>
          <w:i/>
          <w:iCs/>
        </w:rPr>
        <w:t xml:space="preserve">2.2. </w:t>
      </w:r>
      <w:r>
        <w:rPr>
          <w:rFonts w:eastAsia="SchoolBookSanPin"/>
          <w:i/>
          <w:iCs/>
        </w:rPr>
        <w:t xml:space="preserve">Виды, формы и содержание воспитательной деятельности.</w:t>
      </w:r>
      <w:r>
        <w:rPr>
          <w:rFonts w:eastAsia="SchoolBookSanPin"/>
          <w:i/>
          <w:i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Практическая реализация целей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  <w:r>
        <w:rPr>
          <w:bCs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«Урочная деятельность»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8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макси</w:t>
      </w:r>
      <w:r>
        <w:rPr>
          <w:rFonts w:eastAsia="SchoolBookSanPin"/>
          <w:sz w:val="28"/>
          <w:szCs w:val="28"/>
        </w:rPr>
        <w:t xml:space="preserve">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подбор соответствующего содержания уроков, заданий, вспомогательных материалов, проблемных ситуаций для обсуждений;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</w:t>
      </w:r>
      <w:r>
        <w:rPr>
          <w:rFonts w:eastAsia="SchoolBookSanPin"/>
          <w:sz w:val="28"/>
          <w:szCs w:val="28"/>
        </w:rPr>
        <w:t xml:space="preserve">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применение интерактивных форм учебной работы – интеллектуальных</w:t>
      </w:r>
      <w:r>
        <w:rPr>
          <w:rFonts w:eastAsia="SchoolBookSanPin"/>
          <w:sz w:val="28"/>
          <w:szCs w:val="28"/>
        </w:rPr>
        <w:t xml:space="preserve">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наставничества</w:t>
      </w:r>
      <w:r>
        <w:rPr>
          <w:rFonts w:eastAsia="SchoolBookSanPin"/>
          <w:sz w:val="28"/>
          <w:szCs w:val="28"/>
        </w:rPr>
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2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«Внеурочная деятельность»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rFonts w:eastAsia="SchoolBookSanPin"/>
          <w:sz w:val="28"/>
          <w:szCs w:val="28"/>
        </w:rPr>
        <w:t xml:space="preserve">: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курсы, занятия экологической, природоохранной направленности;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курсы, занятия в области искусств, художественного творчества разных видов и жанров;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0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курсы, занятия оздоровительной и спортивной направленности.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«Классное руководство»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r>
        <w:rPr>
          <w:rFonts w:eastAsia="SchoolBookSanPin"/>
          <w:sz w:val="28"/>
          <w:szCs w:val="28"/>
        </w:rPr>
        <w:t xml:space="preserve"> предусматривает: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планирование и проведение классных часов целевой воспитательной тематической направленности;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</w:t>
      </w:r>
      <w:r>
        <w:rPr>
          <w:rFonts w:eastAsia="SchoolBookSanPin"/>
          <w:sz w:val="28"/>
          <w:szCs w:val="28"/>
        </w:rPr>
        <w:t xml:space="preserve">доверительные отношения, стать для них значимым взрослым, задающим образцы поведения;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сплочение коллектива класса через игры и тренинги на </w:t>
      </w:r>
      <w:r>
        <w:rPr>
          <w:rFonts w:eastAsia="SchoolBookSanPin"/>
          <w:sz w:val="28"/>
          <w:szCs w:val="28"/>
        </w:rPr>
        <w:t xml:space="preserve">командообразование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eastAsia="SchoolBookSanPin"/>
          <w:sz w:val="28"/>
          <w:szCs w:val="28"/>
        </w:rPr>
        <w:t xml:space="preserve">внеучебные</w:t>
      </w:r>
      <w:r>
        <w:rPr>
          <w:rFonts w:eastAsia="SchoolBookSanPi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доверительное общение и поддержку обучающихся в решении проблем (налаживание вза</w:t>
      </w:r>
      <w:r>
        <w:rPr>
          <w:rFonts w:eastAsia="SchoolBookSanPin"/>
          <w:sz w:val="28"/>
          <w:szCs w:val="28"/>
        </w:rPr>
        <w:t xml:space="preserve">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</w:t>
      </w:r>
      <w:r>
        <w:rPr>
          <w:rFonts w:eastAsia="SchoolBookSanPin"/>
          <w:sz w:val="28"/>
          <w:szCs w:val="28"/>
        </w:rPr>
        <w:t xml:space="preserve">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</w:t>
      </w:r>
      <w:r>
        <w:rPr>
          <w:rFonts w:eastAsia="SchoolBookSanPin"/>
          <w:sz w:val="28"/>
          <w:szCs w:val="28"/>
        </w:rPr>
        <w:t xml:space="preserve">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1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проведение в классе праздников, конкурсов, соревнований и других мероприятий.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«Основные школьные дела»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основных школьных дел </w:t>
      </w:r>
      <w:r>
        <w:rPr>
          <w:rFonts w:eastAsia="SchoolBookSanPin"/>
          <w:sz w:val="28"/>
          <w:szCs w:val="28"/>
        </w:rPr>
        <w:t xml:space="preserve">предусматривает: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социальные проекты в</w:t>
      </w:r>
      <w:r>
        <w:rPr>
          <w:rFonts w:eastAsia="SchoolBookSanPin"/>
          <w:sz w:val="28"/>
          <w:szCs w:val="28"/>
        </w:rPr>
        <w:t xml:space="preserve">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</w:t>
      </w:r>
      <w:r>
        <w:rPr>
          <w:rFonts w:eastAsia="SchoolBookSanPin"/>
          <w:sz w:val="28"/>
          <w:szCs w:val="28"/>
        </w:rPr>
        <w:t xml:space="preserve">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2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«Внешкольные мероприятия»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внешкольных мероприятий </w:t>
      </w:r>
      <w:r>
        <w:rPr>
          <w:rFonts w:eastAsia="SchoolBookSanPin"/>
          <w:sz w:val="28"/>
          <w:szCs w:val="28"/>
        </w:rPr>
        <w:t xml:space="preserve">реализуется через: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общие внешкольные мероприятия, в том числе организуемые совместно с социальными партнёрами образовательной организации;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3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</w:t>
      </w:r>
      <w:r>
        <w:rPr>
          <w:rFonts w:eastAsia="SchoolBookSanPin"/>
          <w:sz w:val="28"/>
          <w:szCs w:val="28"/>
        </w:rPr>
        <w:t xml:space="preserve">ответственным отношением к делу, атмосферой эмоционально-психологического комфорта.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«Организация предметно-пространственной среды»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школы как: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оформление внешнего вида здания, фасада, холла при входе в образовател</w:t>
      </w:r>
      <w:r>
        <w:rPr>
          <w:rFonts w:eastAsia="SchoolBookSanPin"/>
          <w:sz w:val="28"/>
          <w:szCs w:val="28"/>
        </w:rPr>
        <w:t xml:space="preserve">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организация и проведение церемоний поднятия (спуска) государственного флага Российской Федерации;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размещен</w:t>
      </w:r>
      <w:r>
        <w:rPr>
          <w:rFonts w:eastAsia="SchoolBookSanPin"/>
          <w:sz w:val="28"/>
          <w:szCs w:val="28"/>
        </w:rPr>
        <w:t xml:space="preserve">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</w:t>
      </w:r>
      <w:r>
        <w:rPr>
          <w:rFonts w:eastAsia="SchoolBookSanPin"/>
          <w:sz w:val="28"/>
          <w:szCs w:val="28"/>
        </w:rPr>
        <w:t xml:space="preserve">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</w:t>
      </w:r>
      <w:r>
        <w:rPr>
          <w:rFonts w:eastAsia="SchoolBookSanPin"/>
          <w:sz w:val="28"/>
          <w:szCs w:val="28"/>
        </w:rPr>
        <w:t xml:space="preserve">музыка, информационные сообщения), исполнение гимна Российской Федерации;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оформление и обновление «мест новостей», стендов в помещениях</w:t>
      </w:r>
      <w:r>
        <w:rPr>
          <w:rFonts w:eastAsia="SchoolBookSanPin"/>
          <w:sz w:val="28"/>
          <w:szCs w:val="28"/>
        </w:rPr>
        <w:t xml:space="preserve">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другое;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разработка и популяризация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4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«Взаимодействие с родителями (законными представителями)»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</w:t>
      </w:r>
      <w:r>
        <w:rPr>
          <w:rFonts w:eastAsia="SchoolBookSanPin"/>
          <w:sz w:val="28"/>
          <w:szCs w:val="28"/>
        </w:rPr>
        <w:t xml:space="preserve"> предусматривает: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проведение тематических собраний (в том числе по иниц</w:t>
      </w:r>
      <w:r>
        <w:rPr>
          <w:rFonts w:eastAsia="SchoolBookSanPin"/>
          <w:sz w:val="28"/>
          <w:szCs w:val="28"/>
        </w:rPr>
        <w:t xml:space="preserve">иативе родителей (законным представителям), на которых родители (законным представителям)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родительские форумы на официал</w:t>
      </w:r>
      <w:r>
        <w:rPr>
          <w:rFonts w:eastAsia="SchoolBookSanPin"/>
          <w:sz w:val="28"/>
          <w:szCs w:val="28"/>
        </w:rPr>
        <w:t xml:space="preserve">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(законным представителям) вопросы, согласуется совместная деятельность;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5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«Самоуправление»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ученического самоуправления </w:t>
      </w:r>
      <w:r>
        <w:rPr>
          <w:rFonts w:eastAsia="SchoolBookSanPin"/>
          <w:sz w:val="28"/>
          <w:szCs w:val="28"/>
        </w:rPr>
        <w:t xml:space="preserve">в школе предусматривает: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обучающимися;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образовательной организацией;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защиту органами ученического самоуправления законных интересов и прав обучающихся;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6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</w:t>
      </w:r>
      <w:r>
        <w:rPr>
          <w:rFonts w:eastAsia="SchoolBookSanPin"/>
          <w:sz w:val="28"/>
          <w:szCs w:val="28"/>
        </w:rPr>
        <w:t xml:space="preserve">календарного плана воспитательной работы, в анализе воспитательной деятельности в образовательной организации.</w:t>
      </w:r>
      <w:r>
        <w:rPr>
          <w:rFonts w:eastAsia="SchoolBookSanPin"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Модуль «Профориентация»</w:t>
      </w:r>
      <w:r>
        <w:rPr>
          <w:rFonts w:eastAsia="SchoolBookSanPin"/>
          <w:b/>
          <w:bCs/>
          <w:i/>
          <w:iCs/>
          <w:sz w:val="28"/>
          <w:szCs w:val="28"/>
        </w:rPr>
      </w:r>
    </w:p>
    <w:p>
      <w:pPr>
        <w:ind w:firstLine="709"/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Реализация воспитательного потенциала профориентационной работы </w:t>
      </w:r>
      <w:r>
        <w:rPr>
          <w:rFonts w:eastAsia="SchoolBookSanPin"/>
          <w:sz w:val="28"/>
          <w:szCs w:val="28"/>
        </w:rPr>
        <w:t xml:space="preserve">в школе предусматривает: 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rFonts w:eastAsia="SchoolBookSanPin"/>
          <w:sz w:val="28"/>
          <w:szCs w:val="28"/>
        </w:rPr>
      </w:r>
    </w:p>
    <w:p>
      <w:pPr>
        <w:pStyle w:val="778"/>
        <w:numPr>
          <w:ilvl w:val="0"/>
          <w:numId w:val="39"/>
        </w:numPr>
        <w:jc w:val="both"/>
        <w:spacing w:line="350" w:lineRule="auto"/>
        <w:widowControl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</w:r>
      <w:r>
        <w:rPr>
          <w:rFonts w:eastAsia="SchoolBookSanPin"/>
          <w:sz w:val="28"/>
          <w:szCs w:val="28"/>
        </w:rPr>
        <w:t xml:space="preserve">.</w:t>
      </w:r>
      <w:r>
        <w:rPr>
          <w:rFonts w:eastAsia="SchoolBookSanPin"/>
          <w:sz w:val="28"/>
          <w:szCs w:val="28"/>
        </w:rPr>
      </w:r>
    </w:p>
    <w:p>
      <w:pPr>
        <w:pStyle w:val="776"/>
        <w:spacing w:line="360" w:lineRule="auto"/>
        <w:rPr>
          <w:b/>
        </w:rPr>
      </w:pPr>
      <w:r>
        <w:rPr>
          <w:b/>
        </w:rPr>
        <w:t xml:space="preserve">РАЗДЕЛ 3. ОРГАНИЗАЦИОННЫЙ </w:t>
      </w:r>
      <w:r>
        <w:rPr>
          <w:b/>
        </w:rPr>
      </w:r>
    </w:p>
    <w:p>
      <w:pPr>
        <w:pStyle w:val="776"/>
        <w:ind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Программа воспитания реализуется посредством формирования социокультурного воспитательного пр</w:t>
      </w:r>
      <w:r>
        <w:rPr>
          <w:bCs/>
        </w:rPr>
        <w:t xml:space="preserve">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воспитательно-значимые виды совместной деятельности.</w:t>
      </w:r>
      <w:r>
        <w:rPr>
          <w:bCs/>
        </w:rPr>
      </w:r>
    </w:p>
    <w:p>
      <w:pPr>
        <w:pStyle w:val="776"/>
        <w:ind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Уклад школы направлен на сохранение преемственности принципов воспитания на всех уровнях общего образования:</w:t>
      </w:r>
      <w:r>
        <w:rPr>
          <w:bCs/>
        </w:rPr>
      </w:r>
    </w:p>
    <w:p>
      <w:pPr>
        <w:pStyle w:val="776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  <w:r>
        <w:rPr>
          <w:bCs/>
        </w:rPr>
      </w:r>
    </w:p>
    <w:p>
      <w:pPr>
        <w:pStyle w:val="776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наличие профессиональных кадров и готовность педагогического коллектива к достижению целевых ориентиров Программы </w:t>
      </w:r>
      <w:r>
        <w:rPr>
          <w:bCs/>
        </w:rPr>
        <w:t xml:space="preserve">воспитания;</w:t>
      </w:r>
      <w:r>
        <w:rPr>
          <w:bCs/>
        </w:rPr>
      </w:r>
    </w:p>
    <w:p>
      <w:pPr>
        <w:pStyle w:val="776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взаимодействие с родителями (законными представителями) по вопросам воспитания;</w:t>
      </w:r>
      <w:r>
        <w:rPr>
          <w:bCs/>
        </w:rPr>
      </w:r>
    </w:p>
    <w:p>
      <w:pPr>
        <w:pStyle w:val="776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  <w:r>
        <w:rPr>
          <w:bCs/>
        </w:rPr>
      </w:r>
    </w:p>
    <w:p>
      <w:pPr>
        <w:pStyle w:val="776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3.1. Кадровое обеспечение</w:t>
      </w:r>
      <w:r>
        <w:rPr>
          <w:bCs/>
          <w:i/>
          <w:iCs/>
        </w:rPr>
      </w:r>
    </w:p>
    <w:p>
      <w:pPr>
        <w:pStyle w:val="776"/>
        <w:ind w:right="-2"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</w:t>
      </w:r>
      <w:r>
        <w:rPr>
          <w:bCs/>
        </w:rPr>
        <w:t xml:space="preserve"> </w:t>
      </w:r>
      <w:r>
        <w:rPr>
          <w:bCs/>
        </w:rPr>
        <w:t xml:space="preserve">школы</w:t>
      </w:r>
      <w:r>
        <w:rPr>
          <w:bCs/>
        </w:rPr>
        <w:tab/>
        <w:t xml:space="preserve">разобраться</w:t>
      </w:r>
      <w:r>
        <w:rPr>
          <w:bCs/>
        </w:rPr>
        <w:tab/>
        <w:t xml:space="preserve">в</w:t>
      </w:r>
      <w:r>
        <w:rPr>
          <w:bCs/>
        </w:rPr>
        <w:tab/>
        <w:t xml:space="preserve">нормативно-правовой</w:t>
      </w:r>
      <w:r>
        <w:rPr>
          <w:bCs/>
        </w:rPr>
        <w:tab/>
        <w:t xml:space="preserve">базе</w:t>
      </w:r>
      <w:r>
        <w:rPr>
          <w:bCs/>
        </w:rPr>
        <w:t xml:space="preserve"> </w:t>
      </w:r>
      <w:r>
        <w:rPr>
          <w:bCs/>
        </w:rPr>
      </w:r>
    </w:p>
    <w:p>
      <w:pPr>
        <w:pStyle w:val="776"/>
        <w:spacing w:line="360" w:lineRule="auto"/>
        <w:rPr>
          <w:bCs/>
        </w:rPr>
      </w:pPr>
      <w:r>
        <w:rPr>
          <w:bCs/>
        </w:rPr>
        <w:t xml:space="preserve">потоке</w:t>
      </w:r>
      <w:r>
        <w:rPr>
          <w:bCs/>
        </w:rPr>
        <w:tab/>
        <w:t xml:space="preserve">информации, обеспечивающей успешный воспитательный процесс</w:t>
      </w:r>
      <w:r>
        <w:rPr>
          <w:bCs/>
        </w:rPr>
        <w:t xml:space="preserve">.</w:t>
      </w:r>
      <w:r>
        <w:rPr>
          <w:bCs/>
        </w:rPr>
      </w:r>
    </w:p>
    <w:p>
      <w:pPr>
        <w:pStyle w:val="776"/>
        <w:ind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</w:t>
      </w:r>
      <w:r>
        <w:rPr>
          <w:bCs/>
        </w:rPr>
      </w:r>
    </w:p>
    <w:p>
      <w:pPr>
        <w:pStyle w:val="776"/>
        <w:ind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Мероприятия по подготовке кадров:</w:t>
      </w:r>
      <w:r>
        <w:rPr>
          <w:bCs/>
        </w:rPr>
      </w:r>
    </w:p>
    <w:p>
      <w:pPr>
        <w:pStyle w:val="776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сопровождение молодых педагогических работников, вновь поступивших на работу педагогических работников (работа школы наставничества);</w:t>
      </w:r>
      <w:r>
        <w:rPr>
          <w:bCs/>
        </w:rPr>
      </w:r>
    </w:p>
    <w:p>
      <w:pPr>
        <w:pStyle w:val="776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индивидуальная работа с педагогическими работниками по запросам (в том числе и по вопросам классного руководства);</w:t>
      </w:r>
      <w:r>
        <w:rPr>
          <w:bCs/>
        </w:rPr>
      </w:r>
    </w:p>
    <w:p>
      <w:pPr>
        <w:pStyle w:val="776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контроль оформления учебно-педагогической документации;</w:t>
      </w:r>
      <w:r>
        <w:rPr>
          <w:bCs/>
        </w:rPr>
      </w:r>
    </w:p>
    <w:p>
      <w:pPr>
        <w:pStyle w:val="776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  <w:r>
        <w:rPr>
          <w:bCs/>
        </w:rPr>
      </w:r>
    </w:p>
    <w:p>
      <w:pPr>
        <w:pStyle w:val="776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участие в постоянно действующих учебных курсах, семинарах по вопросам воспитания;</w:t>
      </w:r>
      <w:r>
        <w:rPr>
          <w:bCs/>
        </w:rPr>
      </w:r>
    </w:p>
    <w:p>
      <w:pPr>
        <w:pStyle w:val="776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участие в работе районных и региональных методических объединений представление опыта работы школы</w:t>
      </w:r>
      <w:r>
        <w:rPr>
          <w:bCs/>
        </w:rPr>
        <w:t xml:space="preserve">.</w:t>
      </w:r>
      <w:r>
        <w:rPr>
          <w:bCs/>
        </w:rPr>
      </w:r>
    </w:p>
    <w:p>
      <w:pPr>
        <w:pStyle w:val="776"/>
        <w:ind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С</w:t>
      </w:r>
      <w:r>
        <w:rPr>
          <w:bCs/>
        </w:rPr>
        <w:t xml:space="preserve"> 2022 года</w:t>
      </w:r>
      <w:r>
        <w:rPr>
          <w:bCs/>
        </w:rPr>
        <w:t xml:space="preserve"> в школе введена должность Советника директора по </w:t>
      </w:r>
      <w:r>
        <w:rPr>
          <w:bCs/>
        </w:rPr>
        <w:t xml:space="preserve">воспитанию и взаимодействию с детскими общественными организациями и объединениями, </w:t>
      </w:r>
      <w:r>
        <w:rPr>
          <w:bCs/>
        </w:rPr>
        <w:t xml:space="preserve">по инициативе Министерства просвещения в рамках проекта</w:t>
      </w:r>
      <w:r>
        <w:rPr>
          <w:bCs/>
        </w:rPr>
        <w:t xml:space="preserve"> </w:t>
      </w:r>
      <w:r>
        <w:rPr>
          <w:bCs/>
        </w:rPr>
        <w:t xml:space="preserve">«Патриотическое воспитание граждан РФ».</w:t>
      </w:r>
      <w:r>
        <w:rPr>
          <w:bCs/>
        </w:rPr>
      </w:r>
    </w:p>
    <w:p>
      <w:pPr>
        <w:pStyle w:val="776"/>
        <w:ind w:firstLine="316"/>
        <w:spacing w:line="360" w:lineRule="auto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  <w:r>
        <w:rPr>
          <w:bCs/>
        </w:rPr>
      </w:r>
    </w:p>
    <w:p>
      <w:pPr>
        <w:pStyle w:val="776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3.2. Нормативно-методическое обеспечение</w:t>
      </w:r>
      <w:r>
        <w:rPr>
          <w:bCs/>
          <w:i/>
          <w:i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  <w:tab/>
        <w:t xml:space="preserve">Подготовка приказов и локальных актов школы по внедрению рабочей программы воспитания в образовательный процесс.</w:t>
      </w:r>
      <w:r>
        <w:rPr>
          <w:b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  <w:tab/>
        <w:t xml:space="preserve">Обеспечение использования педагогами методических пособий, содержащих «методический шлейф», видеоуроков и видео-мероприятий по </w:t>
      </w:r>
      <w:r>
        <w:rPr>
          <w:bCs/>
        </w:rPr>
        <w:t xml:space="preserve">учебно</w:t>
      </w:r>
      <w:r>
        <w:rPr>
          <w:bCs/>
        </w:rPr>
        <w:t xml:space="preserve"> – воспитательной работе. </w:t>
      </w:r>
      <w:r>
        <w:rPr>
          <w:b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  <w:tab/>
        <w:t xml:space="preserve">Создание рабо</w:t>
      </w:r>
      <w:r>
        <w:rPr>
          <w:bCs/>
        </w:rPr>
        <w:t xml:space="preserve">чей программы воспитания на 2024</w:t>
      </w:r>
      <w:r>
        <w:rPr>
          <w:bCs/>
        </w:rPr>
        <w:t xml:space="preserve">-2025 уч. года, с приложением плана воспитательной работы школы. </w:t>
      </w:r>
      <w:r>
        <w:rPr>
          <w:b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</w:rPr>
        <w:tab/>
        <w:t xml:space="preserve">Обновление содержания воспитательных программ в целых реализации новых направлений программ воспитания.</w:t>
      </w:r>
      <w:r>
        <w:rPr>
          <w:bCs/>
        </w:rPr>
      </w:r>
    </w:p>
    <w:p>
      <w:pPr>
        <w:pStyle w:val="776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3.3. Требования к условиям работы с обучающимися с особыми образовательными потребностями</w:t>
      </w:r>
      <w:r>
        <w:rPr>
          <w:bCs/>
          <w:i/>
          <w:iCs/>
        </w:rPr>
      </w:r>
    </w:p>
    <w:p>
      <w:pPr>
        <w:pStyle w:val="776"/>
        <w:ind w:left="0"/>
        <w:spacing w:line="360" w:lineRule="auto"/>
        <w:rPr>
          <w:bCs/>
        </w:rPr>
      </w:pPr>
      <w:r>
        <w:rPr>
          <w:bCs/>
          <w:i/>
          <w:iCs/>
        </w:rPr>
        <w:tab/>
      </w:r>
      <w:r>
        <w:rPr>
          <w:bCs/>
        </w:rPr>
        <w:t xml:space="preserve">В настоящее время в школе детей с ОВЗ и детей инвалидов нет. </w:t>
      </w:r>
      <w:r>
        <w:rPr>
          <w:bCs/>
        </w:rPr>
      </w:r>
    </w:p>
    <w:p>
      <w:pPr>
        <w:pStyle w:val="776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3.4. Система поощрения социальной успешности и проявлений активной жизненной позиции обучающихся</w:t>
      </w:r>
      <w:r>
        <w:rPr>
          <w:bCs/>
          <w:i/>
          <w:iCs/>
        </w:rPr>
      </w:r>
    </w:p>
    <w:p>
      <w:pPr>
        <w:pStyle w:val="776"/>
        <w:ind w:left="0" w:firstLine="708"/>
        <w:spacing w:line="360" w:lineRule="auto"/>
        <w:rPr>
          <w:bCs/>
        </w:rPr>
      </w:pPr>
      <w:r>
        <w:rPr>
          <w:bCs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</w:t>
      </w:r>
      <w:r>
        <w:rPr>
          <w:bCs/>
        </w:rPr>
        <w:t xml:space="preserve">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  <w:r>
        <w:rPr>
          <w:bCs/>
        </w:rPr>
      </w:r>
    </w:p>
    <w:p>
      <w:pPr>
        <w:pStyle w:val="776"/>
        <w:numPr>
          <w:ilvl w:val="0"/>
          <w:numId w:val="42"/>
        </w:numPr>
        <w:spacing w:line="360" w:lineRule="auto"/>
        <w:rPr>
          <w:bCs/>
        </w:rPr>
      </w:pPr>
      <w:r>
        <w:rPr>
          <w:bCs/>
        </w:rPr>
        <w:t xml:space="preserve">пу</w:t>
      </w:r>
      <w:r>
        <w:rPr>
          <w:bCs/>
        </w:rPr>
        <w:t xml:space="preserve">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  <w:r>
        <w:rPr>
          <w:bCs/>
        </w:rPr>
      </w:r>
    </w:p>
    <w:p>
      <w:pPr>
        <w:pStyle w:val="776"/>
        <w:ind w:left="0" w:firstLine="360"/>
        <w:spacing w:line="360" w:lineRule="auto"/>
        <w:rPr>
          <w:bCs/>
        </w:rPr>
      </w:pPr>
      <w:r>
        <w:rPr>
          <w:bCs/>
        </w:rPr>
        <w:t xml:space="preserve">    </w:t>
      </w:r>
      <w:r>
        <w:rPr>
          <w:bCs/>
        </w:rPr>
        <w:t xml:space="preserve">В школе организована деятельность п</w:t>
      </w:r>
      <w:r>
        <w:rPr>
          <w:bCs/>
        </w:rPr>
        <w:t xml:space="preserve">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r>
        <w:rPr>
          <w:bCs/>
        </w:rPr>
      </w:r>
    </w:p>
    <w:p>
      <w:pPr>
        <w:pStyle w:val="776"/>
        <w:ind w:left="0"/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3.5. Анализ воспитательного процесса</w:t>
      </w:r>
      <w:r>
        <w:rPr>
          <w:bCs/>
          <w:i/>
          <w:iCs/>
        </w:rPr>
      </w:r>
    </w:p>
    <w:p>
      <w:pPr>
        <w:ind w:right="-1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  <w:r>
        <w:rPr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Самоанализ осуществляется ежегодно силами самой школы. </w:t>
      </w:r>
      <w:r>
        <w:rPr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являются:</w:t>
      </w:r>
      <w:r>
        <w:rPr>
          <w:sz w:val="28"/>
          <w:szCs w:val="28"/>
        </w:rPr>
      </w:r>
    </w:p>
    <w:p>
      <w:pPr>
        <w:pStyle w:val="778"/>
        <w:numPr>
          <w:ilvl w:val="0"/>
          <w:numId w:val="44"/>
        </w:numPr>
        <w:ind w:right="-1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  <w:r>
        <w:rPr>
          <w:sz w:val="28"/>
          <w:szCs w:val="28"/>
        </w:rPr>
      </w:r>
    </w:p>
    <w:p>
      <w:pPr>
        <w:pStyle w:val="778"/>
        <w:numPr>
          <w:ilvl w:val="0"/>
          <w:numId w:val="44"/>
        </w:numPr>
        <w:ind w:right="-1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>
        <w:rPr>
          <w:sz w:val="28"/>
          <w:szCs w:val="28"/>
        </w:rPr>
        <w:t xml:space="preserve">ежду школьниками и педагогами; </w:t>
      </w:r>
      <w:r>
        <w:rPr>
          <w:sz w:val="28"/>
          <w:szCs w:val="28"/>
        </w:rPr>
      </w:r>
    </w:p>
    <w:p>
      <w:pPr>
        <w:pStyle w:val="778"/>
        <w:numPr>
          <w:ilvl w:val="0"/>
          <w:numId w:val="44"/>
        </w:numPr>
        <w:ind w:right="-1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</w:t>
      </w:r>
      <w:r>
        <w:rPr>
          <w:sz w:val="28"/>
          <w:szCs w:val="28"/>
        </w:rPr>
        <w:t xml:space="preserve"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  <w:r>
        <w:rPr>
          <w:sz w:val="28"/>
          <w:szCs w:val="28"/>
        </w:rPr>
      </w:r>
    </w:p>
    <w:p>
      <w:pPr>
        <w:pStyle w:val="778"/>
        <w:numPr>
          <w:ilvl w:val="0"/>
          <w:numId w:val="44"/>
        </w:numPr>
        <w:ind w:right="-1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принцип разделенной ответственности за результаты личностного развит</w:t>
      </w:r>
      <w:r>
        <w:rPr>
          <w:sz w:val="28"/>
          <w:szCs w:val="28"/>
        </w:rPr>
        <w:t xml:space="preserve">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  <w:r>
        <w:rPr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анализа организуемого в школе воспитательного процесса: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  <w:r>
        <w:rPr>
          <w:b/>
          <w:bCs/>
          <w:i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Внимание педагогов сосредотачивается на следующи</w:t>
      </w:r>
      <w:r>
        <w:rPr>
          <w:iCs/>
          <w:sz w:val="28"/>
          <w:szCs w:val="28"/>
        </w:rPr>
        <w:t xml:space="preserve">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Состояние организуемой в школе совместной деятельности детей и взрослых.</w:t>
      </w:r>
      <w:r>
        <w:rPr>
          <w:b/>
          <w:bCs/>
          <w:i/>
          <w:sz w:val="28"/>
          <w:szCs w:val="28"/>
        </w:rPr>
      </w:r>
    </w:p>
    <w:p>
      <w:pPr>
        <w:ind w:firstLine="567"/>
        <w:jc w:val="both"/>
        <w:spacing w:line="360" w:lineRule="auto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</w:t>
      </w:r>
      <w:r>
        <w:rPr>
          <w:iCs/>
          <w:sz w:val="28"/>
          <w:szCs w:val="28"/>
        </w:rPr>
        <w:t xml:space="preserve">наличие в школе </w:t>
      </w:r>
      <w:r>
        <w:rPr>
          <w:iCs/>
          <w:color w:val="000000"/>
          <w:sz w:val="28"/>
          <w:szCs w:val="28"/>
        </w:rPr>
        <w:t xml:space="preserve">интересной, событийно насыщенной и личностно развивающей</w:t>
      </w:r>
      <w:r>
        <w:rPr>
          <w:iCs/>
          <w:sz w:val="28"/>
          <w:szCs w:val="28"/>
        </w:rPr>
        <w:t xml:space="preserve"> совместной деятельности детей и взрослых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Способами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получения информации о состоянии организуемой в школе совместной деятельности детей и взрослых могут быть</w:t>
      </w:r>
      <w:r>
        <w:rPr>
          <w:iCs/>
          <w:sz w:val="28"/>
          <w:szCs w:val="28"/>
        </w:rPr>
        <w:t xml:space="preserve">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  <w:r>
        <w:rPr>
          <w:iCs/>
          <w:sz w:val="28"/>
          <w:szCs w:val="28"/>
        </w:rPr>
      </w:r>
    </w:p>
    <w:p>
      <w:pPr>
        <w:ind w:right="-1" w:firstLine="567"/>
        <w:jc w:val="both"/>
        <w:spacing w:line="360" w:lineRule="auto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Внимание при этом сосредотачи</w:t>
      </w:r>
      <w:r>
        <w:rPr>
          <w:iCs/>
          <w:sz w:val="28"/>
          <w:szCs w:val="28"/>
        </w:rPr>
        <w:t xml:space="preserve">вается на вопросах, связанных с: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 проводимых </w:t>
      </w:r>
      <w:r>
        <w:rPr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 xml:space="preserve">дел;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 совместной деятельности классных руководителей и их классов;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 организуемой в школе</w:t>
      </w:r>
      <w:r>
        <w:rPr>
          <w:sz w:val="28"/>
          <w:szCs w:val="28"/>
        </w:rPr>
        <w:t xml:space="preserve"> внеурочной деятельности;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 реализации личностно развивающего потенциала школьных уроков;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 существующего в школе </w:t>
      </w:r>
      <w:r>
        <w:rPr>
          <w:sz w:val="28"/>
          <w:szCs w:val="28"/>
        </w:rPr>
        <w:t xml:space="preserve">ученического самоуправления;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</w:t>
      </w:r>
      <w:r>
        <w:rPr>
          <w:sz w:val="28"/>
          <w:szCs w:val="28"/>
        </w:rPr>
        <w:t xml:space="preserve"> функционирующих на базе школы д</w:t>
      </w:r>
      <w:r>
        <w:rPr>
          <w:color w:val="000000"/>
          <w:sz w:val="28"/>
          <w:szCs w:val="28"/>
        </w:rPr>
        <w:t xml:space="preserve">етских общественных объединений;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</w:t>
      </w:r>
      <w:r>
        <w:rPr>
          <w:color w:val="000000"/>
          <w:sz w:val="28"/>
          <w:szCs w:val="28"/>
        </w:rPr>
        <w:t xml:space="preserve"> проводимых в школе экскурсий, походов; 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rStyle w:val="783"/>
          <w:rFonts w:eastAsiaTheme="minorHAnsi"/>
          <w:szCs w:val="28"/>
        </w:rPr>
      </w:pPr>
      <w:r>
        <w:rPr>
          <w:iCs/>
          <w:sz w:val="28"/>
          <w:szCs w:val="28"/>
        </w:rPr>
        <w:t xml:space="preserve">качеством</w:t>
      </w:r>
      <w:r>
        <w:rPr>
          <w:rStyle w:val="783"/>
          <w:rFonts w:eastAsia="№Е"/>
          <w:szCs w:val="28"/>
        </w:rPr>
        <w:t xml:space="preserve"> профориентационной работы школы;</w:t>
      </w:r>
      <w:r>
        <w:rPr>
          <w:rStyle w:val="783"/>
          <w:rFonts w:eastAsiaTheme="minorHAnsi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rStyle w:val="783"/>
          <w:rFonts w:eastAsiaTheme="minorHAnsi"/>
          <w:szCs w:val="28"/>
        </w:rPr>
      </w:pPr>
      <w:r>
        <w:rPr>
          <w:iCs/>
          <w:sz w:val="28"/>
          <w:szCs w:val="28"/>
        </w:rPr>
        <w:t xml:space="preserve">качеством</w:t>
      </w:r>
      <w:r>
        <w:rPr>
          <w:rStyle w:val="783"/>
          <w:rFonts w:eastAsia="№Е"/>
          <w:szCs w:val="28"/>
        </w:rPr>
        <w:t xml:space="preserve"> работы школьных медиа;</w:t>
      </w:r>
      <w:r>
        <w:rPr>
          <w:rStyle w:val="783"/>
          <w:rFonts w:eastAsiaTheme="minorHAnsi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качеством</w:t>
      </w:r>
      <w:r>
        <w:rPr>
          <w:color w:val="000000"/>
          <w:sz w:val="28"/>
          <w:szCs w:val="28"/>
        </w:rPr>
        <w:t xml:space="preserve"> организации пре</w:t>
      </w:r>
      <w:r>
        <w:rPr>
          <w:color w:val="000000"/>
          <w:sz w:val="28"/>
          <w:szCs w:val="28"/>
        </w:rPr>
        <w:t xml:space="preserve">дметно-эстетической среды школы;</w:t>
      </w:r>
      <w:r>
        <w:rPr>
          <w:i/>
          <w:sz w:val="28"/>
          <w:szCs w:val="28"/>
        </w:rPr>
      </w:r>
    </w:p>
    <w:p>
      <w:pPr>
        <w:pStyle w:val="778"/>
        <w:numPr>
          <w:ilvl w:val="0"/>
          <w:numId w:val="45"/>
        </w:numPr>
        <w:ind w:right="-1"/>
        <w:jc w:val="both"/>
        <w:spacing w:line="360" w:lineRule="auto"/>
        <w:widowControl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качеством взаимодействия школы и семей школьников.</w:t>
      </w:r>
      <w:r>
        <w:rPr>
          <w:i/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Итогом самоанализа </w:t>
      </w:r>
      <w:r>
        <w:rPr>
          <w:sz w:val="28"/>
          <w:szCs w:val="28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</w:t>
      </w:r>
      <w:r>
        <w:rPr>
          <w:sz w:val="28"/>
          <w:szCs w:val="28"/>
        </w:rPr>
        <w:t xml:space="preserve">управленческих решений.</w:t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right="-1"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spacing w:line="360" w:lineRule="auto"/>
        <w:rPr>
          <w:color w:val="000000" w:themeColor="text1"/>
          <w:sz w:val="28"/>
          <w:szCs w:val="28"/>
        </w:rPr>
        <w:sectPr>
          <w:footerReference w:type="default" r:id="rId9"/>
          <w:footnotePr/>
          <w:endnotePr/>
          <w:type w:val="continuous"/>
          <w:pgSz w:w="11906" w:h="16838" w:orient="portrait"/>
          <w:pgMar w:top="1134" w:right="851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1519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574"/>
        <w:gridCol w:w="1435"/>
        <w:gridCol w:w="3183"/>
        <w:gridCol w:w="4005"/>
      </w:tblGrid>
      <w:tr>
        <w:tblPrEx/>
        <w:trPr>
          <w:trHeight w:val="6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7"/>
              <w:spacing w:before="240" w:after="240" w:line="360" w:lineRule="auto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/>
            <w:bookmarkStart w:id="12" w:name="_Hlk149553145"/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ИН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ВАРИАНТНЫ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Е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МОДУЛИ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7"/>
              <w:spacing w:before="240" w:after="240" w:line="360" w:lineRule="auto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«УРОЧНАЯ ДЕЯТЕЛЬНОСТЬ»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Дела, события, мероприятия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Классы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Ориентировочное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время </w:t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проведения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Fonts w:hint="default" w:ascii="Times New Roman" w:eastAsia="№Е"/>
                <w:b/>
                <w:szCs w:val="28"/>
              </w:rPr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Ответственные</w:t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 – эстетическая среда, наглядная агитация школьных стендов предметной направленности)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  <w:r>
              <w:rPr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формы учебной деятельности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9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уроков (по плану учителя)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Учитель ОБЖ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день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распространения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грамотности (информационная минутка на уроке русского языка)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сентября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Учителя русского языка и литературы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117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открытый урок «ОБЖ» (приуроченный 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Дню гражданской обороны Российской Федерации)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октября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Учитель ОБЖ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рождения Н.А. Некрасова (информационная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минутка на уроках литературы)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декабря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Учителя русского языка и литературы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0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уроки родного русского языка к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Международному дню родного языка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ind w:firstLine="3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февраля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Учителя русского языка и литературы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иммунитета (минутка информации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уроках биологии)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ind w:firstLine="3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марта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Учитель биологии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славянской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письменности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культуры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лассные руководители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Учителя русского языка и литературы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недели (по графику)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Учителя - предметники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7"/>
              <w:spacing w:before="240" w:after="240" w:line="36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МОДУЛЬ «ВНЕУРОЧНАЯ ДЕЯТЕЛЬНОСТЬ»</w:t>
            </w:r>
            <w:r>
              <w:rPr>
                <w:b/>
                <w:i/>
                <w:iCs/>
                <w:sz w:val="28"/>
                <w:szCs w:val="28"/>
              </w:rPr>
            </w:r>
          </w:p>
          <w:tbl>
            <w:tblPr>
              <w:tblStyle w:val="801"/>
              <w:tblW w:w="0" w:type="auto"/>
              <w:tblLook w:val="04A0" w:firstRow="1" w:lastRow="0" w:firstColumn="1" w:lastColumn="0" w:noHBand="0" w:noVBand="1"/>
            </w:tblPr>
            <w:tblGrid>
              <w:gridCol w:w="4948"/>
              <w:gridCol w:w="4948"/>
              <w:gridCol w:w="4952"/>
            </w:tblGrid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Название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Класс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Ответственный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gridSpan w:val="3"/>
                  <w:tcW w:w="14848" w:type="dxa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ПОНЕДЕЛЬНИК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89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«Разговор о </w:t>
                  </w:r>
                  <w:r>
                    <w:rPr>
                      <w:bCs/>
                      <w:sz w:val="28"/>
                      <w:szCs w:val="28"/>
                    </w:rPr>
                    <w:t xml:space="preserve">важном</w:t>
                  </w:r>
                  <w:r>
                    <w:rPr>
                      <w:bCs/>
                      <w:sz w:val="28"/>
                      <w:szCs w:val="28"/>
                    </w:rPr>
                    <w:t xml:space="preserve">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«Становлюсь грамотным читателем: читаю, думаю, понимаю»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1-4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Киселева В.В.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«История родного края</w:t>
                  </w:r>
                  <w:r>
                    <w:rPr>
                      <w:bCs/>
                      <w:sz w:val="28"/>
                      <w:szCs w:val="28"/>
                    </w:rPr>
                    <w:t xml:space="preserve">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5</w:t>
                  </w:r>
                  <w:r>
                    <w:rPr>
                      <w:bCs/>
                      <w:sz w:val="28"/>
                      <w:szCs w:val="28"/>
                    </w:rPr>
                    <w:t xml:space="preserve">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Первая В.С.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«Радуга надежды»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5-8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Лопатко</w:t>
                  </w:r>
                  <w:r>
                    <w:rPr>
                      <w:bCs/>
                      <w:sz w:val="28"/>
                      <w:szCs w:val="28"/>
                    </w:rPr>
                    <w:t xml:space="preserve"> В.И.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gridSpan w:val="3"/>
                  <w:tcW w:w="148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ВТОРНИК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89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«Мир шахмат»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5-9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Талюто</w:t>
                  </w:r>
                  <w:r>
                    <w:rPr>
                      <w:bCs/>
                      <w:sz w:val="28"/>
                      <w:szCs w:val="28"/>
                    </w:rPr>
                    <w:t xml:space="preserve"> В.А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«Юный волейболист»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5-9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Талюто</w:t>
                  </w:r>
                  <w:r>
                    <w:rPr>
                      <w:bCs/>
                      <w:sz w:val="28"/>
                      <w:szCs w:val="28"/>
                    </w:rPr>
                    <w:t xml:space="preserve"> В.А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«Учимся для жизни</w:t>
                  </w:r>
                  <w:r>
                    <w:rPr>
                      <w:bCs/>
                      <w:sz w:val="28"/>
                      <w:szCs w:val="28"/>
                    </w:rPr>
                    <w:t xml:space="preserve">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6</w:t>
                  </w:r>
                  <w:r>
                    <w:rPr>
                      <w:bCs/>
                      <w:sz w:val="28"/>
                      <w:szCs w:val="28"/>
                    </w:rPr>
                    <w:t xml:space="preserve">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Первая В.С.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gridSpan w:val="3"/>
                  <w:tcW w:w="148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СРЕДА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«Движение есть жизнь»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1-4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Талюто</w:t>
                  </w:r>
                  <w:r>
                    <w:rPr>
                      <w:bCs/>
                      <w:sz w:val="28"/>
                      <w:szCs w:val="28"/>
                    </w:rPr>
                    <w:t xml:space="preserve"> В.А.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«Физика вокруг нас»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7</w:t>
                  </w:r>
                  <w:r>
                    <w:rPr>
                      <w:bCs/>
                      <w:sz w:val="28"/>
                      <w:szCs w:val="28"/>
                    </w:rPr>
                    <w:t xml:space="preserve">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Тарасенко Е.А.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gridSpan w:val="3"/>
                  <w:tcW w:w="148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ЧЕТВЕРГ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</w:t>
                  </w:r>
                  <w:r>
                    <w:rPr>
                      <w:bCs/>
                      <w:sz w:val="28"/>
                      <w:szCs w:val="28"/>
                    </w:rPr>
                    <w:t xml:space="preserve">Рукотворный мир</w:t>
                  </w:r>
                  <w:r>
                    <w:rPr>
                      <w:bCs/>
                      <w:sz w:val="28"/>
                      <w:szCs w:val="28"/>
                    </w:rPr>
                    <w:t xml:space="preserve">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1-8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Лопатко</w:t>
                  </w:r>
                  <w:r>
                    <w:rPr>
                      <w:bCs/>
                      <w:sz w:val="28"/>
                      <w:szCs w:val="28"/>
                    </w:rPr>
                    <w:t xml:space="preserve"> В.И.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</w:t>
                  </w:r>
                  <w:r>
                    <w:rPr>
                      <w:bCs/>
                      <w:sz w:val="28"/>
                      <w:szCs w:val="28"/>
                    </w:rPr>
                    <w:t xml:space="preserve">Русский язык и культура речи</w:t>
                  </w:r>
                  <w:r>
                    <w:rPr>
                      <w:bCs/>
                      <w:sz w:val="28"/>
                      <w:szCs w:val="28"/>
                    </w:rPr>
                    <w:t xml:space="preserve">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Иващенко О.Н.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«Росси</w:t>
                  </w:r>
                  <w:r>
                    <w:rPr>
                      <w:bCs/>
                      <w:sz w:val="28"/>
                      <w:szCs w:val="28"/>
                    </w:rPr>
                    <w:t xml:space="preserve">я-</w:t>
                  </w:r>
                  <w:r>
                    <w:rPr>
                      <w:bCs/>
                      <w:sz w:val="28"/>
                      <w:szCs w:val="28"/>
                    </w:rPr>
                    <w:t xml:space="preserve"> мои горизонты»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6-9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«Мир шахмат»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1-4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Талюто</w:t>
                  </w:r>
                  <w:r>
                    <w:rPr>
                      <w:bCs/>
                      <w:sz w:val="28"/>
                      <w:szCs w:val="28"/>
                    </w:rPr>
                    <w:t xml:space="preserve"> В.А.</w:t>
                  </w:r>
                  <w:bookmarkStart w:id="13" w:name="_GoBack"/>
                  <w:r/>
                  <w:bookmarkEnd w:id="13"/>
                  <w:r/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gridSpan w:val="3"/>
                  <w:tcW w:w="148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ПЯТНИЦА</w:t>
                  </w:r>
                  <w:r>
                    <w:rPr>
                      <w:b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</w:t>
                  </w:r>
                  <w:r>
                    <w:rPr>
                      <w:bCs/>
                      <w:sz w:val="28"/>
                      <w:szCs w:val="28"/>
                    </w:rPr>
                    <w:t xml:space="preserve">Микромир</w:t>
                  </w:r>
                  <w:r>
                    <w:rPr>
                      <w:bCs/>
                      <w:sz w:val="28"/>
                      <w:szCs w:val="28"/>
                    </w:rPr>
                    <w:t xml:space="preserve">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5</w:t>
                  </w:r>
                  <w:r>
                    <w:rPr>
                      <w:bCs/>
                      <w:sz w:val="28"/>
                      <w:szCs w:val="28"/>
                    </w:rPr>
                    <w:t xml:space="preserve">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Онучина Р.В.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«Юные таланты»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1-5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Киселева В.В.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«Читаем, считаем, наблюдаем»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1-4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Калюпанова</w:t>
                  </w:r>
                  <w:r>
                    <w:rPr>
                      <w:bCs/>
                      <w:sz w:val="28"/>
                      <w:szCs w:val="28"/>
                    </w:rPr>
                    <w:t xml:space="preserve"> Е.Е.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928"/>
              </w:trPr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Движение Первых 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4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1-9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495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Киселева В.В.</w:t>
                  </w: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787"/>
              <w:spacing w:before="240" w:after="240" w:line="36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</w:r>
            <w:r>
              <w:rPr>
                <w:b/>
                <w:i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7"/>
              <w:jc w:val="left"/>
              <w:spacing w:before="240" w:after="24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  <w:r>
              <w:rPr>
                <w:b/>
                <w:bCs/>
                <w:i/>
                <w:sz w:val="28"/>
                <w:szCs w:val="28"/>
              </w:rPr>
            </w:r>
          </w:p>
          <w:p>
            <w:pPr>
              <w:pStyle w:val="787"/>
              <w:spacing w:before="240" w:after="240" w:line="360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МОДУЛЬ «КЛАССНОЕ РУКОВОДСТВО» </w:t>
            </w:r>
            <w:r>
              <w:rPr>
                <w:b/>
                <w:bCs/>
                <w:i/>
                <w:sz w:val="28"/>
                <w:szCs w:val="28"/>
              </w:rPr>
            </w:r>
          </w:p>
        </w:tc>
      </w:tr>
      <w:tr>
        <w:tblPrEx/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Дела, события, мероприятия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Классы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Ориентировочное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время</w:t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7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проведения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Fonts w:hint="default" w:ascii="Times New Roman" w:eastAsia="№Е"/>
                <w:b/>
                <w:szCs w:val="28"/>
              </w:rPr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Ответственные</w:t>
            </w: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</w:r>
          </w:p>
        </w:tc>
      </w:tr>
      <w:tr>
        <w:tblPrEx/>
        <w:trPr>
          <w:trHeight w:val="76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Поднятие флага. Исполнение гимна. «Разговоры о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ва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жном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каждый понедельник, 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уроком в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течение года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Проведение классных часов, участие в Днях единых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88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действий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 течение года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tabs>
                <w:tab w:val="left" w:pos="2580" w:leader="none"/>
              </w:tabs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Проведение инструктажей с обучающимся по ТБ, 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88"/>
              <w:spacing w:line="360" w:lineRule="auto"/>
              <w:tabs>
                <w:tab w:val="left" w:pos="2580" w:leader="none"/>
              </w:tabs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ПДД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 течение года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Ведение портфолио с обучающимися класса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 течение года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r>
          </w:p>
        </w:tc>
      </w:tr>
      <w:tr>
        <w:tblPrEx/>
        <w:trPr>
          <w:trHeight w:val="18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Реализация</w:t>
            </w:r>
            <w:r>
              <w:rPr>
                <w:bCs/>
                <w:color w:val="000000" w:themeColor="text1"/>
                <w:sz w:val="28"/>
                <w:szCs w:val="28"/>
              </w:rPr>
              <w:tab/>
              <w:t xml:space="preserve">программы</w:t>
            </w:r>
            <w:r>
              <w:rPr>
                <w:bCs/>
                <w:color w:val="000000" w:themeColor="text1"/>
                <w:sz w:val="28"/>
                <w:szCs w:val="28"/>
              </w:rPr>
              <w:tab/>
              <w:t xml:space="preserve">внеурочной</w:t>
            </w:r>
            <w:r>
              <w:rPr>
                <w:bCs/>
                <w:color w:val="000000" w:themeColor="text1"/>
                <w:sz w:val="28"/>
                <w:szCs w:val="28"/>
              </w:rPr>
              <w:tab/>
              <w:t xml:space="preserve">деятельности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</w:t>
            </w:r>
            <w: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классом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 течение года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Экскурсии, поездки с классом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 раз в четверть 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rStyle w:val="789"/>
                <w:rFonts w:hAnsi="Times New Roman"/>
                <w:bCs/>
                <w:color w:val="000000" w:themeColor="text1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Консультации с учителями-предметниками (соблюдение единых требований в воспитании, предупреждение 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разрешение конфликтов)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по запросу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Cs/>
                <w:color w:val="000000" w:themeColor="text1"/>
                <w:szCs w:val="28"/>
              </w:rPr>
              <w:t xml:space="preserve">К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лассные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 </w:t>
            </w:r>
            <w:r>
              <w:rPr>
                <w:rStyle w:val="791"/>
                <w:rFonts w:hint="default" w:eastAsia="№Е"/>
                <w:color w:val="000000" w:themeColor="text1"/>
              </w:rPr>
              <w:t xml:space="preserve">руководители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7"/>
              <w:spacing w:before="240" w:after="240" w:line="360" w:lineRule="auto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«ОСНОВНЫЕ ШКОЛЬНЫЕ ДЕЛА»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Дела, события, мероприятия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Классы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Ориентировочное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время</w:t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7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проведения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Fonts w:hint="default" w:ascii="Times New Roman" w:eastAsia="№Е"/>
                <w:b/>
                <w:szCs w:val="28"/>
              </w:rPr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Ответственные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 линейка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Праздник первого звонка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 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Трагедия в Беслане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общешкол</w:t>
            </w:r>
            <w:r>
              <w:rPr>
                <w:sz w:val="28"/>
                <w:szCs w:val="28"/>
              </w:rPr>
              <w:t xml:space="preserve">ьное мероприятие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 Дню солидарности в борьбе с терроризмом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7"/>
              <w:jc w:val="left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Fonts w:hAnsi="Times New Roman"/>
                <w:color w:val="000000" w:themeColor="text1"/>
                <w:szCs w:val="28"/>
                <w:u w:val="none"/>
              </w:rPr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Ежегодная Всероссийская акция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Добрые уроки!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сентябрь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кросс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физической культуры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6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Если хочешь быть здоровым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подвижная перемена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физической культуры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Береги здоровье смолоду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цикл бесед для учащихся с приглашением медицинских работников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Учитель биологии 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Чтобы помнили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урок Мужества</w:t>
            </w:r>
            <w:r>
              <w:rPr>
                <w:sz w:val="28"/>
                <w:szCs w:val="28"/>
              </w:rPr>
              <w:t xml:space="preserve">, посвященн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дню освобождения Брянщины 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Отряд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Юнармии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Уроки патриотизма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 чего начинается Родина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Международный день распространения грамотности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сентября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Международный день памяти жертв фашизма</w:t>
            </w:r>
            <w:r>
              <w:rPr>
                <w:rFonts w:eastAsia="SchoolBookSanPi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сентября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 красоте души и сердца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классные часы к Международному дню пожилых людей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октября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 «День защиты животных»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октября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 в школе: акция по поздравлению </w:t>
            </w:r>
            <w:r>
              <w:rPr>
                <w:sz w:val="28"/>
                <w:szCs w:val="28"/>
              </w:rPr>
              <w:t xml:space="preserve">учителей, учителей-ветеранов педагогического труда, День самоуправления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октября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5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Отряд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Юнармии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Золотая осень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осенний балл, конкурс плакатов из листьев, вставка композиций из природных материалов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«Подари книгу», приуроченная к международному дню школьных библиотек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25 октября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Отряд 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Юнарми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отца»: праздничный концерт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Третье воскресенье октября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Моя малая Родина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разработка проектов по школьному краеведению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- ноябрь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Совет музея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Сельская библиотека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Старокривецкий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ДК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«4 ноября - День народного единства»: общешкольное мероприятие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t xml:space="preserve">«День матери» - праздничный концерт 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Старокривецкий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ДК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памяти погибших при исполнении служебных </w:t>
            </w:r>
            <w:r>
              <w:rPr>
                <w:rFonts w:eastAsia="SchoolBookSanPin"/>
                <w:sz w:val="28"/>
                <w:szCs w:val="28"/>
              </w:rPr>
              <w:t xml:space="preserve">обязанностей сотрудников органов внутренних дел России</w:t>
            </w:r>
            <w:r>
              <w:rPr>
                <w:sz w:val="28"/>
                <w:szCs w:val="28"/>
                <w:lang w:eastAsia="ko-KR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ноября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</w:t>
            </w:r>
            <w:r>
              <w:rPr>
                <w:rFonts w:eastAsia="Times New Roman"/>
                <w:sz w:val="28"/>
                <w:szCs w:val="28"/>
              </w:rPr>
              <w:t xml:space="preserve">Планета толерантности</w:t>
            </w:r>
            <w:r>
              <w:rPr>
                <w:rFonts w:eastAsia="Times New Roman"/>
                <w:sz w:val="28"/>
                <w:szCs w:val="28"/>
              </w:rPr>
              <w:t xml:space="preserve">»</w:t>
            </w:r>
            <w:r>
              <w:rPr>
                <w:rFonts w:eastAsia="Times New Roman"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тематические мероприятия к Международному Дню толерантности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ноября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75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прав и свобод в школе и семье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Социальный педагог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Государственного герба Российской Федерации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ноября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борьбы со СПИДом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декабря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биологии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9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неизвестного солдата: общешкольное мероприятие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Отряд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Юнармии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добровольца (волонтёра) в России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декабря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героев Отечества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День России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комплекс мероприятий, посвящённых дню Российской конституции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обществознания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 в школе: украшение кабинетов, оформление окон, конкурс плакатов, праздничный вечер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left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Fonts w:hAnsi="Times New Roman"/>
                <w:color w:val="000000" w:themeColor="text1"/>
                <w:szCs w:val="28"/>
                <w:u w:val="none"/>
              </w:rPr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соревнования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Белая королева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физической культуры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Белая ладья</w:t>
            </w:r>
            <w:r>
              <w:rPr>
                <w:sz w:val="28"/>
                <w:szCs w:val="28"/>
              </w:rPr>
              <w:t xml:space="preserve">»:</w:t>
            </w:r>
            <w:r>
              <w:rPr>
                <w:sz w:val="28"/>
                <w:szCs w:val="28"/>
              </w:rPr>
              <w:t xml:space="preserve"> соревнования по шахматам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Руководитель кружка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памяти «Блокада Ленинграда»: устный журнал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январь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истории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разгрома советскими войсками немецко-фашистских войск в Сталинградской битве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февраля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Учитель истории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российской науки</w:t>
            </w:r>
            <w:r>
              <w:rPr>
                <w:rFonts w:eastAsia="SchoolBookSanPi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февраля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чителя - предметники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Потомки Робин Гуда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первенство школы по стрельбе </w:t>
            </w:r>
            <w:r>
              <w:rPr>
                <w:sz w:val="28"/>
                <w:szCs w:val="28"/>
              </w:rPr>
            </w:r>
          </w:p>
          <w:p>
            <w:pPr>
              <w:pStyle w:val="788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Защитники Отечества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встреча с работниками военкомата: в рамках месячника </w:t>
            </w:r>
            <w:r>
              <w:rPr>
                <w:sz w:val="28"/>
                <w:szCs w:val="28"/>
              </w:rPr>
              <w:t xml:space="preserve">военно</w:t>
            </w:r>
            <w:r>
              <w:rPr>
                <w:sz w:val="28"/>
                <w:szCs w:val="28"/>
              </w:rPr>
              <w:t xml:space="preserve"> - патриотической работы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ОБЖ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Отряд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Юнармии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ind w:left="-142" w:right="566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Международный день </w:t>
            </w:r>
            <w:r>
              <w:rPr>
                <w:sz w:val="28"/>
                <w:szCs w:val="28"/>
              </w:rPr>
              <w:t xml:space="preserve">книгодарения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Подари</w:t>
            </w:r>
            <w:r>
              <w:rPr>
                <w:sz w:val="28"/>
                <w:szCs w:val="28"/>
              </w:rPr>
            </w:r>
          </w:p>
          <w:p>
            <w:pPr>
              <w:ind w:left="-142" w:right="566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книгу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</w:t>
            </w:r>
            <w:r>
              <w:rPr>
                <w:sz w:val="28"/>
                <w:szCs w:val="28"/>
              </w:rPr>
            </w:r>
          </w:p>
          <w:p>
            <w:pPr>
              <w:ind w:right="566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февраля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едагог – организатор 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памяти о россиянах, исполнявших служебный долг за пределами Отечества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ind w:firstLine="3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15 февраля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Педагог-организатор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Международный день родного языка </w:t>
            </w:r>
            <w:r>
              <w:rPr>
                <w:rFonts w:eastAsia="SchoolBookSanPi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21 февраля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</w:t>
            </w:r>
            <w:r>
              <w:rPr>
                <w:rStyle w:val="789"/>
                <w:rFonts w:hAnsi="Times New Roman"/>
                <w:color w:val="auto"/>
                <w:u w:val="none"/>
              </w:rPr>
              <w:t xml:space="preserve">чителя русского языка и литературы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защитника отечества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февраля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физической культуры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Международный женский день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ind w:firstLine="3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марта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tabs>
                <w:tab w:val="left" w:pos="2640" w:leader="none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День воссоединения Крыма и России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ind w:firstLine="3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7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both"/>
              <w:spacing w:line="360" w:lineRule="auto"/>
              <w:tabs>
                <w:tab w:val="left" w:pos="2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Поговорим о правонарушения</w:t>
            </w:r>
            <w:r>
              <w:rPr>
                <w:sz w:val="28"/>
                <w:szCs w:val="28"/>
              </w:rPr>
              <w:t xml:space="preserve">х»</w:t>
            </w:r>
            <w:r>
              <w:rPr>
                <w:sz w:val="28"/>
                <w:szCs w:val="28"/>
              </w:rPr>
              <w:t xml:space="preserve">: беседа для старшеклассник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7"/>
              <w:jc w:val="lef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Ежегодная всероссийская акция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Будь здоров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апреля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Учитель биологии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космонавтики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Космос - это мы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всероссийская акция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Мой космос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астрономии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памяти о геноциде советского народа нацистами и их пособниками в годы Великой Отечественной войны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апреля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8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День птиц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общешкольное мероприятие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биологии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34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Земли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биологии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Колокола Чернобыля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общешкольная линейка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33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апреля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75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Победы: акции «Бессмертный полк», «С праздником, ветеран!», Вахта памяти у памятника «Павшим в годы войны», концерт в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ДК, проект «Окна Победы» и др.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Старокривецкий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ДК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Педагог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Отряд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Юнармии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Радуга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туристический праздник для учащихся 5-11 классов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Учитель физической культуры </w:t>
            </w:r>
            <w:r>
              <w:rPr>
                <w:rStyle w:val="789"/>
                <w:rFonts w:hAnsi="Times New Roman"/>
                <w:color w:val="auto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 xml:space="preserve">День детских общественных организаций России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– организатор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славянской письменности и культур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Учителя начальных классов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Учителя русского языка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июня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охраны окружающей среды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июня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  <w:t xml:space="preserve">Учитель биологии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русского языка - Пушкинский день России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июня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Учителя русского языка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России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Старокривецкий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ДК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и скорби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июня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Старокривецкий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 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ДК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государственного флага (акция РДШ в формате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Дней единых действий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br/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 чего начинается Родина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сбор материала для школьного музея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Совет музей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Учитель истории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56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before="240" w:after="240" w:line="360" w:lineRule="auto"/>
              <w:rPr>
                <w:rStyle w:val="789"/>
                <w:rFonts w:hAnsi="Times New Roman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«ВНЕШКОЛЬНЫЕ МЕРОПРИЯТИЯ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4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Дела, события, 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rPr>
                <w:b/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Ориентировочное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время</w:t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п</w:t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rPr>
                <w:rStyle w:val="791"/>
                <w:rFonts w:hint="default" w:ascii="Times New Roman" w:eastAsia="№Е"/>
                <w:b/>
                <w:szCs w:val="28"/>
              </w:rPr>
            </w:pPr>
            <w:r>
              <w:rPr>
                <w:rFonts w:hint="default" w:ascii="Times New Roman" w:eastAsia="№Е"/>
                <w:b/>
                <w:szCs w:val="28"/>
              </w:rPr>
            </w:r>
            <w:r>
              <w:rPr>
                <w:rStyle w:val="791"/>
                <w:rFonts w:hint="default" w:ascii="Times New Roman" w:eastAsia="№Е"/>
                <w:b/>
                <w:szCs w:val="28"/>
              </w:rPr>
            </w:r>
          </w:p>
          <w:p>
            <w:pPr>
              <w:pStyle w:val="785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ascii="Times New Roman" w:eastAsia="№Е"/>
                <w:b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92"/>
              <w:ind w:left="0" w:right="97"/>
              <w:jc w:val="both"/>
              <w:spacing w:line="360" w:lineRule="auto"/>
              <w:tabs>
                <w:tab w:val="left" w:pos="1921" w:leader="none"/>
                <w:tab w:val="left" w:pos="2782" w:leader="none"/>
                <w:tab w:val="left" w:pos="49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Внешкольные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мероприятия,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организуемые </w:t>
            </w:r>
            <w:r>
              <w:rPr>
                <w:spacing w:val="-2"/>
                <w:sz w:val="28"/>
                <w:szCs w:val="28"/>
              </w:rPr>
              <w:t xml:space="preserve">совместно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социальными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партнёрами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общеобразовательной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Социальные партнёры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92"/>
              <w:ind w:left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Внешкольные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мероприятия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воспитательной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направленности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предметам,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курсам,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модулям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Педагог-организатор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Социальный педагог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92"/>
              <w:ind w:left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походы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выходного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дня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Педагог-организатор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Коллективно-творческие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52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before="240" w:after="240" w:line="360" w:lineRule="auto"/>
              <w:rPr>
                <w:rStyle w:val="789"/>
                <w:rFonts w:hAnsi="Times New Roman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«ОРГАНИЗАЦИЯ ПРЕДМЕТНО – ПРОСТРАНСТВЕННОЙ СРЕДЫ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jc w:val="both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4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/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Fonts w:hint="default" w:eastAsia="№Е"/>
                <w:b/>
                <w:color w:val="000000" w:themeColor="text1"/>
                <w:szCs w:val="28"/>
              </w:rPr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Выставки фотографий, плакатов, посвященных событиям и памятным датам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Учитель изобразительного искусства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Оформление классных уголков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Трудовые десанты по уборке территории школы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Трудовой десант по озеленению школьных клумб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34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Праздничное украшение кабинетов, окон кабинета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40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«ВЗАИМОДЕЙСТВИЕ С РОДИТЕЛЯМИ (ЗАКОННЫМИ ПРЕДСТАВИТЕЛЯМИ)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4"/>
              <w:ind w:firstLine="0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eastAsia="№Е"/>
                <w:b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Fonts w:hint="default" w:eastAsia="№Е"/>
                <w:b/>
                <w:color w:val="000000" w:themeColor="text1"/>
                <w:szCs w:val="28"/>
              </w:rPr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собрание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Октябрь, 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З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аместитель директора по УВР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Директор школы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Социальный педагог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просвещение родителей по вопросам воспитания детей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раз в четверть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директора по УВР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оповещение через школьный сайт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Директор школы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Социальный педагог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в общешкольных, классных мероприятиях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директора по УВР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36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«САМОУПРАВЛЕНИЕ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jc w:val="both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4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eastAsia="№Е"/>
                <w:b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Fonts w:hint="default" w:eastAsia="№Е"/>
                <w:b/>
                <w:color w:val="000000" w:themeColor="text1"/>
                <w:szCs w:val="28"/>
              </w:rPr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Выборы лидеров, активов классов, распределение обязанностей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9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выборное собрание учащихся: выдвижение кандидатур от классов в </w:t>
            </w:r>
            <w:r>
              <w:rPr>
                <w:sz w:val="28"/>
                <w:szCs w:val="28"/>
              </w:rPr>
              <w:t xml:space="preserve">Президентский совет обучающихся</w:t>
            </w:r>
            <w:r>
              <w:rPr>
                <w:sz w:val="28"/>
                <w:szCs w:val="28"/>
              </w:rPr>
              <w:t xml:space="preserve">, голосование и т.п.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Fonts w:hAnsi="Times New Roman"/>
                <w:color w:val="auto"/>
                <w:szCs w:val="28"/>
                <w:u w:val="none"/>
              </w:rPr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Класс года</w:t>
            </w:r>
            <w:r>
              <w:rPr>
                <w:color w:val="000000" w:themeColor="text1"/>
                <w:sz w:val="28"/>
                <w:szCs w:val="28"/>
              </w:rPr>
              <w:t xml:space="preserve">»: конкурс ученических коллективов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Ученик года</w:t>
            </w:r>
            <w:r>
              <w:rPr>
                <w:color w:val="000000" w:themeColor="text1"/>
                <w:sz w:val="28"/>
                <w:szCs w:val="28"/>
              </w:rPr>
              <w:t xml:space="preserve">»: общешкольный конкурс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Fonts w:hAnsi="Times New Roman"/>
                <w:color w:val="auto"/>
                <w:szCs w:val="28"/>
                <w:u w:val="none"/>
              </w:rPr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«Поиск лидера»: в</w:t>
            </w:r>
            <w:r>
              <w:rPr>
                <w:color w:val="000000" w:themeColor="text1"/>
                <w:sz w:val="28"/>
                <w:szCs w:val="28"/>
              </w:rPr>
              <w:t xml:space="preserve">ыборы президента</w:t>
            </w:r>
            <w:r>
              <w:rPr>
                <w:color w:val="000000" w:themeColor="text1"/>
                <w:sz w:val="28"/>
                <w:szCs w:val="28"/>
              </w:rPr>
              <w:t xml:space="preserve"> школы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</w:tc>
      </w:tr>
      <w:tr>
        <w:tblPrEx/>
        <w:trPr>
          <w:trHeight w:val="195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«ПРОФОРИЕНТАЦИЯ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4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ascii="Times New Roman" w:eastAsia="№Е"/>
                <w:b/>
                <w:color w:val="000000" w:themeColor="text1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ascii="Times New Roman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Fonts w:hint="default" w:eastAsia="№Е"/>
                <w:b/>
                <w:color w:val="000000" w:themeColor="text1"/>
                <w:szCs w:val="28"/>
              </w:rPr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Мероприятия месячника профориен</w:t>
            </w:r>
            <w:r>
              <w:rPr>
                <w:sz w:val="28"/>
              </w:rPr>
              <w:t xml:space="preserve">тации в школе «Мир профессий». П</w:t>
            </w:r>
            <w:r>
              <w:rPr>
                <w:sz w:val="28"/>
                <w:szCs w:val="24"/>
              </w:rPr>
              <w:t xml:space="preserve">рофориентационная игра</w:t>
            </w:r>
            <w:r>
              <w:rPr>
                <w:sz w:val="28"/>
              </w:rPr>
              <w:t xml:space="preserve">, просмотр презентаций, диагностика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6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«Профориентация в цифровую эпоху» - одноименный онлайн - конкурс на сайте Корпоративного университета РДШ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auto"/>
                <w:u w:val="none"/>
              </w:rPr>
              <w:t xml:space="preserve">Социальный педагог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59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b/>
                <w:bCs/>
                <w:i/>
                <w:iCs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b/>
                <w:bCs/>
                <w:i/>
                <w:iCs/>
                <w:color w:val="auto"/>
                <w:szCs w:val="28"/>
                <w:u w:val="none"/>
              </w:rPr>
              <w:t xml:space="preserve">ВАРИАНТИВНЫЕ МОДУЛИ</w:t>
            </w:r>
            <w:r>
              <w:rPr>
                <w:rStyle w:val="789"/>
                <w:rFonts w:hAnsi="Times New Roman"/>
                <w:b/>
                <w:bCs/>
                <w:i/>
                <w:iCs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12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«ДЕТСКИЕ ОБЩЕСТВЕННЫЕ ОБЪЕДИНЕНИЯ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rFonts w:ascii="Batang"/>
                <w:b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rFonts w:ascii="Batang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«Мы чистим мир»: акция по благоустройству </w:t>
            </w:r>
            <w:r>
              <w:rPr>
                <w:color w:val="000000" w:themeColor="text1"/>
                <w:sz w:val="28"/>
                <w:szCs w:val="28"/>
              </w:rPr>
              <w:t xml:space="preserve">пришкольной территории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август, сентябрь, </w:t>
            </w:r>
            <w:r>
              <w:rPr>
                <w:color w:val="000000" w:themeColor="text1"/>
                <w:sz w:val="28"/>
                <w:szCs w:val="28"/>
              </w:rPr>
              <w:t xml:space="preserve">октябрь, апрель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«Чистое село - здоровое село» операция по благоустройству села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5- 9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сентябрь, апрель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«Обелиск»: операция по благоустройству памятника Война - освободителя, могилы неизвестного солдата, «Журавлей»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сентябрь, 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Участие в проектах и </w:t>
            </w:r>
            <w:r>
              <w:rPr>
                <w:sz w:val="28"/>
                <w:szCs w:val="28"/>
              </w:rPr>
              <w:t xml:space="preserve">акциях РДШ,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РДДМ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–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Советник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12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«ЭКСКУРСИИ, ЭСКПЕДИЦИИ, ПОХОДЫ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15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jc w:val="both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4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rStyle w:val="791"/>
                <w:rFonts w:hint="default" w:eastAsia="№Е"/>
                <w:b/>
                <w:szCs w:val="28"/>
              </w:rPr>
            </w:r>
          </w:p>
          <w:p>
            <w:pPr>
              <w:pStyle w:val="785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Fonts w:hint="default" w:eastAsia="№Е"/>
                <w:b/>
                <w:color w:val="000000" w:themeColor="text1"/>
                <w:szCs w:val="28"/>
              </w:rPr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концертов</w:t>
            </w:r>
            <w:r>
              <w:rPr>
                <w:color w:val="000000"/>
                <w:sz w:val="28"/>
                <w:szCs w:val="28"/>
              </w:rPr>
              <w:t xml:space="preserve"> и мероприятий</w:t>
            </w:r>
            <w:r>
              <w:rPr>
                <w:color w:val="000000"/>
                <w:sz w:val="28"/>
                <w:szCs w:val="28"/>
              </w:rPr>
              <w:t xml:space="preserve"> в Доме культуры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Внуковичский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 С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ДК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мероприятий в сельской библиотеке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7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Заведующая библиотекой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Капелька Росси</w:t>
            </w:r>
            <w:r>
              <w:rPr>
                <w:color w:val="000000" w:themeColor="text1"/>
                <w:sz w:val="28"/>
                <w:szCs w:val="28"/>
              </w:rPr>
              <w:t xml:space="preserve">и» конкур на лучший поход по род</w:t>
            </w:r>
            <w:r>
              <w:rPr>
                <w:color w:val="000000" w:themeColor="text1"/>
                <w:sz w:val="28"/>
                <w:szCs w:val="28"/>
              </w:rPr>
              <w:t xml:space="preserve">ному краю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музеи, пожарную часть, предприятия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Радуга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туристич</w:t>
            </w:r>
            <w:r>
              <w:rPr>
                <w:sz w:val="28"/>
                <w:szCs w:val="28"/>
              </w:rPr>
              <w:t xml:space="preserve">еский праздник для учащихся 5-9</w:t>
            </w:r>
            <w:r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5- 9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Президентский совет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348"/>
        </w:trPr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97" w:type="dxa"/>
            <w:textDirection w:val="lrTb"/>
            <w:noWrap w:val="false"/>
          </w:tcPr>
          <w:p>
            <w:pPr>
              <w:pStyle w:val="785"/>
              <w:jc w:val="center"/>
              <w:spacing w:before="240" w:after="240"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«ШКОЛЬНЫЕ МЕДИА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6"/>
              <w:jc w:val="both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4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szCs w:val="28"/>
              </w:rPr>
              <w:t xml:space="preserve">Дела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события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, </w:t>
            </w:r>
            <w:r>
              <w:rPr>
                <w:rStyle w:val="791"/>
                <w:rFonts w:hint="default" w:eastAsia="№Е"/>
                <w:b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Классы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Ориентировочное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время</w:t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 </w:t>
            </w:r>
            <w:r>
              <w:rPr>
                <w:rStyle w:val="791"/>
                <w:rFonts w:hint="default" w:eastAsia="№Е"/>
                <w:b/>
                <w:szCs w:val="28"/>
              </w:rPr>
            </w:r>
          </w:p>
          <w:p>
            <w:pPr>
              <w:pStyle w:val="785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проведения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7"/>
              <w:spacing w:line="360" w:lineRule="auto"/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pPr>
            <w:r>
              <w:rPr>
                <w:rFonts w:hint="default" w:eastAsia="№Е"/>
                <w:b/>
                <w:color w:val="000000" w:themeColor="text1"/>
                <w:szCs w:val="28"/>
              </w:rPr>
            </w: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</w:r>
          </w:p>
          <w:p>
            <w:pPr>
              <w:pStyle w:val="785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</w:rPr>
            </w:pPr>
            <w:r>
              <w:rPr>
                <w:rStyle w:val="791"/>
                <w:rFonts w:hint="default" w:eastAsia="№Е"/>
                <w:b/>
                <w:color w:val="000000" w:themeColor="text1"/>
                <w:szCs w:val="28"/>
              </w:rPr>
              <w:t xml:space="preserve">Ответственные</w:t>
            </w:r>
            <w:r>
              <w:rPr>
                <w:rStyle w:val="789"/>
                <w:rFonts w:hAnsi="Times New Roman"/>
                <w:color w:val="auto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Выставка рисунков «Начало блокады Ленинграда»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сентября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Учитель изобразительного искусства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Выставка рисунков «Внимание дети!» в рамках месячника безопасного движения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2-31 сентября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auto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Учитель изобразительного искусства</w:t>
            </w:r>
            <w:r>
              <w:rPr>
                <w:rStyle w:val="789"/>
                <w:rFonts w:hAnsi="Times New Roman"/>
                <w:color w:val="auto"/>
                <w:szCs w:val="28"/>
                <w:u w:val="none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Фестивали стенных газет ко дню учителя «День </w:t>
            </w:r>
            <w:r>
              <w:rPr>
                <w:color w:val="000000" w:themeColor="text1"/>
                <w:sz w:val="28"/>
                <w:szCs w:val="28"/>
              </w:rPr>
              <w:t xml:space="preserve">педагога - праздник мудрости, знаний, труда!»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октября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Президентский совет</w:t>
            </w:r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Выставка рисунков «Краски осени»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октябрь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Учитель изобразительного искусства</w:t>
            </w:r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рисунков «Экстремизму и терроризму - НЕТ!»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ноябрь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Учитель изобразительного искусства</w:t>
            </w:r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Фестиваль стенных газет «Новый год к нам мчится!»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декабрь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Президентский совет</w:t>
            </w:r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lef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Конкурс видеороликов «Мы выбираем здоровый образ жизни!»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 Фестиваль стенных газет</w:t>
            </w:r>
            <w:r>
              <w:rPr>
                <w:rFonts w:eastAsia="Times New Roman"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4"/>
              </w:rPr>
              <w:t xml:space="preserve">«Поклонимся великим тем годам</w:t>
            </w:r>
            <w:r>
              <w:rPr>
                <w:rFonts w:eastAsia="Times New Roman"/>
                <w:sz w:val="28"/>
                <w:szCs w:val="24"/>
              </w:rPr>
              <w:t xml:space="preserve">..», </w:t>
            </w:r>
            <w:r>
              <w:rPr>
                <w:rFonts w:eastAsia="Times New Roman"/>
                <w:sz w:val="28"/>
                <w:szCs w:val="24"/>
              </w:rPr>
              <w:t xml:space="preserve">посвящённый Побед</w:t>
            </w:r>
            <w:r>
              <w:rPr>
                <w:rFonts w:eastAsia="Times New Roman"/>
                <w:sz w:val="28"/>
                <w:szCs w:val="24"/>
              </w:rPr>
              <w:t xml:space="preserve">е</w:t>
            </w:r>
            <w:r>
              <w:rPr>
                <w:rFonts w:eastAsia="Times New Roman"/>
                <w:sz w:val="28"/>
                <w:szCs w:val="24"/>
              </w:rPr>
              <w:t xml:space="preserve"> в Великой Отечественной войне</w:t>
            </w:r>
            <w:r>
              <w:rPr>
                <w:rFonts w:eastAsia="Times New Roman"/>
                <w:sz w:val="28"/>
                <w:szCs w:val="24"/>
              </w:rPr>
              <w:t xml:space="preserve">. </w:t>
            </w:r>
            <w:r>
              <w:rPr>
                <w:rFonts w:eastAsia="Times New Roman"/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</w:r>
          </w:p>
          <w:p>
            <w:pPr>
              <w:pStyle w:val="785"/>
              <w:ind w:firstLine="0"/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Президентский совет</w:t>
            </w:r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574" w:type="dxa"/>
            <w:textDirection w:val="lrTb"/>
            <w:noWrap w:val="false"/>
          </w:tcPr>
          <w:p>
            <w:pPr>
              <w:pStyle w:val="784"/>
              <w:ind w:firstLine="0"/>
              <w:jc w:val="both"/>
              <w:spacing w:line="360" w:lineRule="auto"/>
              <w:rPr>
                <w:rFonts w:eastAsia="Times New Roman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видеопоздравлений ветеранов "Спасибо за..." в рамках празднования Победы в Великой Отечественной Войне. </w:t>
            </w:r>
            <w:r>
              <w:rPr>
                <w:rFonts w:eastAsia="Times New Roman"/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pStyle w:val="78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1-9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785"/>
              <w:ind w:firstLine="0"/>
              <w:jc w:val="center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0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Style w:val="781"/>
                <w:rFonts w:hAnsi="Times New Roman"/>
                <w:color w:val="000000" w:themeColor="text1"/>
                <w:szCs w:val="28"/>
              </w:rPr>
            </w:pP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t xml:space="preserve">Педагог - организатор</w:t>
            </w:r>
            <w:r>
              <w:rPr>
                <w:rStyle w:val="789"/>
                <w:rFonts w:hAnsi="Times New Roman"/>
                <w:color w:val="000000" w:themeColor="text1"/>
                <w:szCs w:val="28"/>
                <w:u w:val="none"/>
              </w:rPr>
              <w:br/>
              <w:t xml:space="preserve">Классные руководители</w:t>
            </w:r>
            <w:bookmarkEnd w:id="12"/>
            <w:r>
              <w:rPr>
                <w:rStyle w:val="781"/>
                <w:rFonts w:hAnsi="Times New Roman"/>
                <w:color w:val="000000" w:themeColor="text1"/>
                <w:szCs w:val="28"/>
              </w:rPr>
            </w:r>
          </w:p>
        </w:tc>
      </w:tr>
    </w:tbl>
    <w:p>
      <w:pPr>
        <w:ind w:right="-1"/>
        <w:jc w:val="both"/>
        <w:spacing w:line="360" w:lineRule="auto"/>
        <w:rPr>
          <w:i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76"/>
        <w:ind w:left="0"/>
        <w:jc w:val="left"/>
        <w:spacing w:before="8" w:line="360" w:lineRule="auto"/>
      </w:pPr>
      <w:r/>
      <w:r/>
    </w:p>
    <w:p>
      <w:pPr>
        <w:pStyle w:val="776"/>
        <w:ind w:left="0"/>
        <w:jc w:val="left"/>
        <w:spacing w:before="8" w:line="360" w:lineRule="auto"/>
      </w:pPr>
      <w:r/>
      <w:r/>
    </w:p>
    <w:p>
      <w:pPr>
        <w:pStyle w:val="776"/>
        <w:ind w:left="0"/>
        <w:jc w:val="left"/>
        <w:spacing w:before="8" w:line="360" w:lineRule="auto"/>
      </w:pPr>
      <w:r/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BoldITC"/>
  <w:font w:name="SchoolBookSanPin"/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Batang">
    <w:panose1 w:val="02020603020101020101"/>
  </w:font>
  <w:font w:name="Calibri">
    <w:panose1 w:val="020F0502020204030204"/>
  </w:font>
  <w:font w:name="Times New Roman">
    <w:panose1 w:val="02020603050405020304"/>
  </w:font>
  <w:font w:name="№Е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48318349"/>
      <w:docPartObj>
        <w:docPartGallery w:val="Page Numbers (Bottom of Page)"/>
        <w:docPartUnique w:val="true"/>
      </w:docPartObj>
      <w:rPr/>
    </w:sdtPr>
    <w:sdtContent>
      <w:p>
        <w:pPr>
          <w:pStyle w:val="7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1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3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5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7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9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1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3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5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7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1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3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5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7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9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1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3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5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72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3"/>
  </w:num>
  <w:num w:numId="5">
    <w:abstractNumId w:val="20"/>
  </w:num>
  <w:num w:numId="6">
    <w:abstractNumId w:val="27"/>
  </w:num>
  <w:num w:numId="7">
    <w:abstractNumId w:val="7"/>
  </w:num>
  <w:num w:numId="8">
    <w:abstractNumId w:val="31"/>
  </w:num>
  <w:num w:numId="9">
    <w:abstractNumId w:val="15"/>
  </w:num>
  <w:num w:numId="10">
    <w:abstractNumId w:val="40"/>
  </w:num>
  <w:num w:numId="11">
    <w:abstractNumId w:val="32"/>
  </w:num>
  <w:num w:numId="12">
    <w:abstractNumId w:val="44"/>
  </w:num>
  <w:num w:numId="13">
    <w:abstractNumId w:val="42"/>
  </w:num>
  <w:num w:numId="14">
    <w:abstractNumId w:val="8"/>
  </w:num>
  <w:num w:numId="15">
    <w:abstractNumId w:val="0"/>
  </w:num>
  <w:num w:numId="16">
    <w:abstractNumId w:val="22"/>
  </w:num>
  <w:num w:numId="17">
    <w:abstractNumId w:val="28"/>
  </w:num>
  <w:num w:numId="18">
    <w:abstractNumId w:val="13"/>
  </w:num>
  <w:num w:numId="19">
    <w:abstractNumId w:val="35"/>
  </w:num>
  <w:num w:numId="20">
    <w:abstractNumId w:val="25"/>
  </w:num>
  <w:num w:numId="21">
    <w:abstractNumId w:val="21"/>
  </w:num>
  <w:num w:numId="22">
    <w:abstractNumId w:val="3"/>
  </w:num>
  <w:num w:numId="23">
    <w:abstractNumId w:val="19"/>
  </w:num>
  <w:num w:numId="24">
    <w:abstractNumId w:val="16"/>
  </w:num>
  <w:num w:numId="25">
    <w:abstractNumId w:val="36"/>
  </w:num>
  <w:num w:numId="26">
    <w:abstractNumId w:val="26"/>
  </w:num>
  <w:num w:numId="27">
    <w:abstractNumId w:val="41"/>
  </w:num>
  <w:num w:numId="28">
    <w:abstractNumId w:val="12"/>
  </w:num>
  <w:num w:numId="29">
    <w:abstractNumId w:val="18"/>
  </w:num>
  <w:num w:numId="30">
    <w:abstractNumId w:val="6"/>
  </w:num>
  <w:num w:numId="31">
    <w:abstractNumId w:val="24"/>
  </w:num>
  <w:num w:numId="32">
    <w:abstractNumId w:val="38"/>
  </w:num>
  <w:num w:numId="33">
    <w:abstractNumId w:val="1"/>
  </w:num>
  <w:num w:numId="34">
    <w:abstractNumId w:val="4"/>
  </w:num>
  <w:num w:numId="35">
    <w:abstractNumId w:val="37"/>
  </w:num>
  <w:num w:numId="36">
    <w:abstractNumId w:val="30"/>
  </w:num>
  <w:num w:numId="37">
    <w:abstractNumId w:val="45"/>
  </w:num>
  <w:num w:numId="38">
    <w:abstractNumId w:val="29"/>
  </w:num>
  <w:num w:numId="39">
    <w:abstractNumId w:val="17"/>
  </w:num>
  <w:num w:numId="40">
    <w:abstractNumId w:val="34"/>
  </w:num>
  <w:num w:numId="41">
    <w:abstractNumId w:val="11"/>
  </w:num>
  <w:num w:numId="42">
    <w:abstractNumId w:val="10"/>
  </w:num>
  <w:num w:numId="43">
    <w:abstractNumId w:val="23"/>
  </w:num>
  <w:num w:numId="44">
    <w:abstractNumId w:val="5"/>
  </w:num>
  <w:num w:numId="45">
    <w:abstractNumId w:val="3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2"/>
    <w:link w:val="7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2"/>
    <w:link w:val="77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9"/>
    <w:next w:val="7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9"/>
    <w:next w:val="7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9"/>
    <w:next w:val="7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9"/>
    <w:next w:val="7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9"/>
    <w:next w:val="7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9"/>
    <w:next w:val="7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9"/>
    <w:next w:val="7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72"/>
    <w:link w:val="794"/>
    <w:uiPriority w:val="10"/>
    <w:rPr>
      <w:sz w:val="48"/>
      <w:szCs w:val="48"/>
    </w:rPr>
  </w:style>
  <w:style w:type="paragraph" w:styleId="36">
    <w:name w:val="Subtitle"/>
    <w:basedOn w:val="769"/>
    <w:next w:val="7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2"/>
    <w:link w:val="36"/>
    <w:uiPriority w:val="11"/>
    <w:rPr>
      <w:sz w:val="24"/>
      <w:szCs w:val="24"/>
    </w:rPr>
  </w:style>
  <w:style w:type="paragraph" w:styleId="38">
    <w:name w:val="Quote"/>
    <w:basedOn w:val="769"/>
    <w:next w:val="7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9"/>
    <w:next w:val="7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2"/>
    <w:link w:val="797"/>
    <w:uiPriority w:val="99"/>
  </w:style>
  <w:style w:type="character" w:styleId="45">
    <w:name w:val="Footer Char"/>
    <w:basedOn w:val="772"/>
    <w:link w:val="799"/>
    <w:uiPriority w:val="99"/>
  </w:style>
  <w:style w:type="paragraph" w:styleId="46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9"/>
    <w:uiPriority w:val="99"/>
  </w:style>
  <w:style w:type="table" w:styleId="49">
    <w:name w:val="Table Grid Light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2"/>
    <w:uiPriority w:val="99"/>
    <w:unhideWhenUsed/>
    <w:rPr>
      <w:vertAlign w:val="superscript"/>
    </w:rPr>
  </w:style>
  <w:style w:type="paragraph" w:styleId="178">
    <w:name w:val="endnote text"/>
    <w:basedOn w:val="7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2"/>
    <w:uiPriority w:val="99"/>
    <w:semiHidden/>
    <w:unhideWhenUsed/>
    <w:rPr>
      <w:vertAlign w:val="superscript"/>
    </w:rPr>
  </w:style>
  <w:style w:type="paragraph" w:styleId="181">
    <w:name w:val="toc 1"/>
    <w:basedOn w:val="769"/>
    <w:next w:val="7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9"/>
    <w:next w:val="7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9"/>
    <w:next w:val="7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9"/>
    <w:next w:val="7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9"/>
    <w:next w:val="7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9"/>
    <w:next w:val="7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9"/>
    <w:next w:val="7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6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70">
    <w:name w:val="Heading 1"/>
    <w:basedOn w:val="769"/>
    <w:link w:val="775"/>
    <w:uiPriority w:val="9"/>
    <w:qFormat/>
    <w:pPr>
      <w:ind w:left="883"/>
      <w:jc w:val="both"/>
      <w:outlineLvl w:val="0"/>
    </w:pPr>
    <w:rPr>
      <w:b/>
      <w:bCs/>
      <w:sz w:val="28"/>
      <w:szCs w:val="28"/>
    </w:rPr>
  </w:style>
  <w:style w:type="paragraph" w:styleId="771">
    <w:name w:val="Heading 2"/>
    <w:basedOn w:val="769"/>
    <w:next w:val="769"/>
    <w:link w:val="781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Заголовок 1 Знак"/>
    <w:basedOn w:val="772"/>
    <w:link w:val="770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76">
    <w:name w:val="Body Text"/>
    <w:basedOn w:val="769"/>
    <w:link w:val="777"/>
    <w:uiPriority w:val="1"/>
    <w:qFormat/>
    <w:pPr>
      <w:ind w:left="392"/>
      <w:jc w:val="both"/>
    </w:pPr>
    <w:rPr>
      <w:sz w:val="28"/>
      <w:szCs w:val="28"/>
    </w:rPr>
  </w:style>
  <w:style w:type="character" w:styleId="777" w:customStyle="1">
    <w:name w:val="Основной текст Знак"/>
    <w:basedOn w:val="772"/>
    <w:link w:val="776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778">
    <w:name w:val="List Paragraph"/>
    <w:basedOn w:val="769"/>
    <w:link w:val="782"/>
    <w:uiPriority w:val="34"/>
    <w:qFormat/>
    <w:pPr>
      <w:contextualSpacing/>
      <w:ind w:left="720"/>
    </w:pPr>
  </w:style>
  <w:style w:type="paragraph" w:styleId="779">
    <w:name w:val="annotation text"/>
    <w:basedOn w:val="769"/>
    <w:link w:val="780"/>
    <w:uiPriority w:val="99"/>
    <w:unhideWhenUsed/>
    <w:qFormat/>
    <w:pPr>
      <w:spacing w:after="200"/>
    </w:pPr>
    <w:rPr>
      <w:rFonts w:ascii="Calibri" w:hAnsi="Calibri" w:eastAsia="Calibri"/>
      <w:sz w:val="20"/>
      <w:szCs w:val="20"/>
      <w:lang w:val="en-US"/>
    </w:rPr>
  </w:style>
  <w:style w:type="character" w:styleId="780" w:customStyle="1">
    <w:name w:val="Текст примечания Знак"/>
    <w:basedOn w:val="772"/>
    <w:link w:val="779"/>
    <w:uiPriority w:val="99"/>
    <w:qFormat/>
    <w:rPr>
      <w:rFonts w:ascii="Calibri" w:hAnsi="Calibri" w:eastAsia="Calibri" w:cs="Times New Roman"/>
      <w:sz w:val="20"/>
      <w:szCs w:val="20"/>
      <w:lang w:val="en-US"/>
    </w:rPr>
  </w:style>
  <w:style w:type="character" w:styleId="781" w:customStyle="1">
    <w:name w:val="Заголовок 2 Знак"/>
    <w:basedOn w:val="772"/>
    <w:link w:val="77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782" w:customStyle="1">
    <w:name w:val="Абзац списка Знак"/>
    <w:link w:val="778"/>
    <w:uiPriority w:val="34"/>
    <w:qFormat/>
    <w:rPr>
      <w:rFonts w:ascii="Times New Roman" w:hAnsi="Times New Roman" w:eastAsia="Times New Roman" w:cs="Times New Roman"/>
    </w:rPr>
  </w:style>
  <w:style w:type="character" w:styleId="783" w:customStyle="1">
    <w:name w:val="CharAttribute484"/>
    <w:uiPriority w:val="99"/>
    <w:rPr>
      <w:rFonts w:ascii="Times New Roman" w:eastAsia="Times New Roman"/>
      <w:i/>
      <w:sz w:val="28"/>
    </w:rPr>
  </w:style>
  <w:style w:type="paragraph" w:styleId="784" w:customStyle="1">
    <w:name w:val="ParaAttribute7"/>
    <w:pPr>
      <w:ind w:firstLine="851"/>
      <w:jc w:val="center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85" w:customStyle="1">
    <w:name w:val="ParaAttribute8"/>
    <w:pPr>
      <w:ind w:firstLine="851"/>
      <w:jc w:val="both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86" w:customStyle="1">
    <w:name w:val="ParaAttribute2"/>
    <w:pPr>
      <w:ind w:right="-1"/>
      <w:jc w:val="center"/>
      <w:spacing w:after="0" w:line="240" w:lineRule="auto"/>
      <w:widowControl w:val="off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87" w:customStyle="1">
    <w:name w:val="ParaAttribute3"/>
    <w:pPr>
      <w:ind w:right="-1"/>
      <w:jc w:val="center"/>
      <w:spacing w:after="0" w:line="240" w:lineRule="auto"/>
      <w:widowControl w:val="off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88" w:customStyle="1">
    <w:name w:val="ParaAttribute5"/>
    <w:pPr>
      <w:ind w:right="-1"/>
      <w:jc w:val="both"/>
      <w:spacing w:after="0" w:line="240" w:lineRule="auto"/>
      <w:widowControl w:val="off"/>
    </w:pPr>
    <w:rPr>
      <w:rFonts w:ascii="Times New Roman" w:hAnsi="Times New Roman" w:eastAsia="№Е" w:cs="Times New Roman"/>
      <w:sz w:val="20"/>
      <w:szCs w:val="20"/>
      <w:lang w:eastAsia="ru-RU"/>
    </w:rPr>
  </w:style>
  <w:style w:type="character" w:styleId="789" w:customStyle="1">
    <w:name w:val="CharAttribute6"/>
    <w:rPr>
      <w:rFonts w:hint="default" w:ascii="Times New Roman" w:hAnsi="Batang" w:eastAsia="Batang" w:cs="Times New Roman"/>
      <w:color w:val="0000ff"/>
      <w:sz w:val="28"/>
      <w:u w:val="single"/>
    </w:rPr>
  </w:style>
  <w:style w:type="character" w:styleId="790" w:customStyle="1">
    <w:name w:val="CharAttribute2"/>
    <w:rPr>
      <w:rFonts w:hint="default" w:ascii="Times New Roman" w:hAnsi="Batang" w:eastAsia="Batang" w:cs="Times New Roman"/>
      <w:sz w:val="28"/>
    </w:rPr>
  </w:style>
  <w:style w:type="character" w:styleId="791" w:customStyle="1">
    <w:name w:val="CharAttribute5"/>
    <w:rPr>
      <w:rFonts w:hint="eastAsia" w:ascii="Batang" w:hAnsi="Times New Roman" w:eastAsia="Times New Roman"/>
      <w:sz w:val="28"/>
    </w:rPr>
  </w:style>
  <w:style w:type="paragraph" w:styleId="792" w:customStyle="1">
    <w:name w:val="Table Paragraph"/>
    <w:basedOn w:val="769"/>
    <w:uiPriority w:val="1"/>
    <w:qFormat/>
    <w:pPr>
      <w:ind w:left="110"/>
      <w:spacing w:line="270" w:lineRule="exact"/>
    </w:pPr>
  </w:style>
  <w:style w:type="paragraph" w:styleId="793" w:customStyle="1">
    <w:name w:val="ParaAttribute30"/>
    <w:pPr>
      <w:ind w:left="709" w:right="566"/>
      <w:jc w:val="center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94">
    <w:name w:val="Title"/>
    <w:basedOn w:val="769"/>
    <w:next w:val="769"/>
    <w:link w:val="795"/>
    <w:uiPriority w:val="10"/>
    <w:qFormat/>
    <w:pPr>
      <w:contextualSpacing/>
      <w:spacing w:after="300"/>
      <w:widowControl/>
      <w:pBdr>
        <w:bottom w:val="single" w:color="4472C4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795" w:customStyle="1">
    <w:name w:val="Название Знак"/>
    <w:basedOn w:val="772"/>
    <w:link w:val="79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796">
    <w:name w:val="TOC Heading"/>
    <w:basedOn w:val="770"/>
    <w:next w:val="769"/>
    <w:uiPriority w:val="39"/>
    <w:unhideWhenUsed/>
    <w:qFormat/>
    <w:pPr>
      <w:ind w:left="0"/>
      <w:jc w:val="left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797">
    <w:name w:val="Header"/>
    <w:basedOn w:val="769"/>
    <w:link w:val="7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8" w:customStyle="1">
    <w:name w:val="Верхний колонтитул Знак"/>
    <w:basedOn w:val="772"/>
    <w:link w:val="797"/>
    <w:uiPriority w:val="99"/>
    <w:rPr>
      <w:rFonts w:ascii="Times New Roman" w:hAnsi="Times New Roman" w:eastAsia="Times New Roman" w:cs="Times New Roman"/>
    </w:rPr>
  </w:style>
  <w:style w:type="paragraph" w:styleId="799">
    <w:name w:val="Footer"/>
    <w:basedOn w:val="769"/>
    <w:link w:val="8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00" w:customStyle="1">
    <w:name w:val="Нижний колонтитул Знак"/>
    <w:basedOn w:val="772"/>
    <w:link w:val="799"/>
    <w:uiPriority w:val="99"/>
    <w:rPr>
      <w:rFonts w:ascii="Times New Roman" w:hAnsi="Times New Roman" w:eastAsia="Times New Roman" w:cs="Times New Roman"/>
    </w:rPr>
  </w:style>
  <w:style w:type="table" w:styleId="801">
    <w:name w:val="Table Grid"/>
    <w:basedOn w:val="7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CAF1-7F30-4E96-9C40-1A5CDB1F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Ивановна Лопатко</cp:lastModifiedBy>
  <cp:revision>6</cp:revision>
  <dcterms:created xsi:type="dcterms:W3CDTF">2024-11-22T09:05:00Z</dcterms:created>
  <dcterms:modified xsi:type="dcterms:W3CDTF">2024-11-22T10:21:23Z</dcterms:modified>
</cp:coreProperties>
</file>